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61" w:rsidRDefault="00C60199">
      <w:r>
        <w:t>The Four Processes of</w:t>
      </w:r>
      <w:r w:rsidR="00C62661">
        <w:t xml:space="preserve"> Speech Production:</w:t>
      </w:r>
    </w:p>
    <w:p w:rsidR="00C62661" w:rsidRDefault="00C62661" w:rsidP="00C62661">
      <w:pPr>
        <w:pStyle w:val="ListParagraph"/>
        <w:numPr>
          <w:ilvl w:val="0"/>
          <w:numId w:val="1"/>
        </w:numPr>
      </w:pPr>
      <w:r>
        <w:t>Respiration</w:t>
      </w:r>
    </w:p>
    <w:p w:rsidR="00C62661" w:rsidRDefault="00C62661" w:rsidP="00C62661">
      <w:pPr>
        <w:pStyle w:val="ListParagraph"/>
        <w:numPr>
          <w:ilvl w:val="0"/>
          <w:numId w:val="1"/>
        </w:numPr>
      </w:pPr>
      <w:r>
        <w:t>Phonation</w:t>
      </w:r>
    </w:p>
    <w:p w:rsidR="00C62661" w:rsidRDefault="00C62661" w:rsidP="00C62661">
      <w:pPr>
        <w:pStyle w:val="ListParagraph"/>
        <w:numPr>
          <w:ilvl w:val="0"/>
          <w:numId w:val="1"/>
        </w:numPr>
      </w:pPr>
      <w:r>
        <w:t>Resonance</w:t>
      </w:r>
    </w:p>
    <w:p w:rsidR="00C62661" w:rsidRDefault="00C62661" w:rsidP="00C62661">
      <w:pPr>
        <w:pStyle w:val="ListParagraph"/>
        <w:numPr>
          <w:ilvl w:val="0"/>
          <w:numId w:val="1"/>
        </w:numPr>
      </w:pPr>
      <w:r>
        <w:t>Articulation</w:t>
      </w:r>
    </w:p>
    <w:p w:rsidR="00C62661" w:rsidRDefault="00C62661" w:rsidP="00C62661">
      <w:r w:rsidRPr="00C60199">
        <w:rPr>
          <w:b/>
        </w:rPr>
        <w:t>Respiration</w:t>
      </w:r>
      <w:r>
        <w:t xml:space="preserve"> (i.e., breathing) is the power mechanism for speech; it provides energy for the sound produced.</w:t>
      </w:r>
    </w:p>
    <w:p w:rsidR="00C62661" w:rsidRDefault="00C62661" w:rsidP="00C62661">
      <w:r>
        <w:t>There are two phases of respiration:</w:t>
      </w:r>
    </w:p>
    <w:p w:rsidR="00C62661" w:rsidRDefault="00C62661" w:rsidP="00C62661">
      <w:pPr>
        <w:pStyle w:val="ListParagraph"/>
        <w:numPr>
          <w:ilvl w:val="0"/>
          <w:numId w:val="2"/>
        </w:numPr>
      </w:pPr>
      <w:r>
        <w:t>Inhalation – The diaphragm contracts drawing air down into the lungs; first the abdomen expands, then the chest (thoracic) cavity.</w:t>
      </w:r>
    </w:p>
    <w:p w:rsidR="00C62661" w:rsidRDefault="00C62661" w:rsidP="00C62661">
      <w:pPr>
        <w:pStyle w:val="ListParagraph"/>
        <w:numPr>
          <w:ilvl w:val="0"/>
          <w:numId w:val="2"/>
        </w:numPr>
      </w:pPr>
      <w:r>
        <w:t>Exhalation – The diaphragm relaxes forcing  air back out of the lungs</w:t>
      </w:r>
    </w:p>
    <w:p w:rsidR="00D55ABC" w:rsidRDefault="00D55ABC" w:rsidP="00D55ABC">
      <w:r>
        <w:t>When not speaking, inhalation and exhalation phases take the same amount of time.</w:t>
      </w:r>
      <w:r>
        <w:br/>
        <w:t>For speech, the exhalation phase is longer.</w:t>
      </w:r>
    </w:p>
    <w:p w:rsidR="00D55ABC" w:rsidRDefault="00C60199" w:rsidP="00D55ABC">
      <w:r w:rsidRPr="00C60199">
        <w:rPr>
          <w:b/>
        </w:rPr>
        <w:t>Phonation</w:t>
      </w:r>
      <w:r>
        <w:t xml:space="preserve"> refers to the creation of voice sounds caused by the rapid vibration of the vocal folds when air passes between them.</w:t>
      </w:r>
    </w:p>
    <w:p w:rsidR="00C60199" w:rsidRDefault="00C60199" w:rsidP="00D55ABC">
      <w:r>
        <w:t xml:space="preserve">The opening between the vocal folds (i.e., the space through which air passes) is called the </w:t>
      </w:r>
      <w:r w:rsidRPr="00C60199">
        <w:rPr>
          <w:b/>
        </w:rPr>
        <w:t>glottis</w:t>
      </w:r>
      <w:r>
        <w:t>.</w:t>
      </w:r>
    </w:p>
    <w:p w:rsidR="00C60199" w:rsidRDefault="00C60199" w:rsidP="00D55ABC">
      <w:r>
        <w:t>There are three aspects of voice influenced by movements of the vocal folds:</w:t>
      </w:r>
    </w:p>
    <w:p w:rsidR="000E2504" w:rsidRDefault="000E2504" w:rsidP="000E2504">
      <w:pPr>
        <w:pStyle w:val="ListParagraph"/>
        <w:numPr>
          <w:ilvl w:val="0"/>
          <w:numId w:val="3"/>
        </w:numPr>
      </w:pPr>
      <w:r>
        <w:t>Pitch – the frequency of the vibration</w:t>
      </w:r>
    </w:p>
    <w:p w:rsidR="000E2504" w:rsidRDefault="000E2504" w:rsidP="000E2504">
      <w:pPr>
        <w:pStyle w:val="ListParagraph"/>
        <w:numPr>
          <w:ilvl w:val="1"/>
          <w:numId w:val="3"/>
        </w:numPr>
      </w:pPr>
      <w:r>
        <w:t>an increase in pitch involves an increase in frequency</w:t>
      </w:r>
    </w:p>
    <w:p w:rsidR="000E2504" w:rsidRDefault="000E2504" w:rsidP="000E2504">
      <w:pPr>
        <w:pStyle w:val="ListParagraph"/>
        <w:numPr>
          <w:ilvl w:val="1"/>
          <w:numId w:val="3"/>
        </w:numPr>
      </w:pPr>
      <w:r>
        <w:t>the frequency of vocal fold vibrations depends on the mass and length of the vocal folds and the tension</w:t>
      </w:r>
    </w:p>
    <w:p w:rsidR="000E2504" w:rsidRDefault="000E2504" w:rsidP="000E2504">
      <w:pPr>
        <w:pStyle w:val="ListParagraph"/>
        <w:numPr>
          <w:ilvl w:val="0"/>
          <w:numId w:val="3"/>
        </w:numPr>
      </w:pPr>
      <w:r>
        <w:t>Loudness – the intensity of the sound (aka, volume)</w:t>
      </w:r>
    </w:p>
    <w:p w:rsidR="000E2504" w:rsidRDefault="000E2504" w:rsidP="000E2504">
      <w:pPr>
        <w:pStyle w:val="ListParagraph"/>
        <w:numPr>
          <w:ilvl w:val="1"/>
          <w:numId w:val="3"/>
        </w:numPr>
      </w:pPr>
      <w:r>
        <w:t>Involves the amount of energy generated by the vibrations of the vocal folds</w:t>
      </w:r>
    </w:p>
    <w:p w:rsidR="000E2504" w:rsidRDefault="000E2504" w:rsidP="000E2504">
      <w:pPr>
        <w:pStyle w:val="ListParagraph"/>
        <w:numPr>
          <w:ilvl w:val="1"/>
          <w:numId w:val="3"/>
        </w:numPr>
      </w:pPr>
      <w:r>
        <w:t>Intensity increases with greater air pressure from the lungs (increases the amplitude of the vibrations)</w:t>
      </w:r>
    </w:p>
    <w:p w:rsidR="000E2504" w:rsidRDefault="000E2504" w:rsidP="000E2504">
      <w:pPr>
        <w:pStyle w:val="ListParagraph"/>
        <w:numPr>
          <w:ilvl w:val="0"/>
          <w:numId w:val="3"/>
        </w:numPr>
      </w:pPr>
      <w:r>
        <w:t>Quality – the sound quality of the voice, also referred to as timbre (pronounced “TAM-</w:t>
      </w:r>
      <w:proofErr w:type="spellStart"/>
      <w:r>
        <w:t>ber</w:t>
      </w:r>
      <w:proofErr w:type="spellEnd"/>
      <w:r>
        <w:t>”)</w:t>
      </w:r>
    </w:p>
    <w:p w:rsidR="00BA07B1" w:rsidRDefault="00BA07B1" w:rsidP="00BA07B1">
      <w:pPr>
        <w:pStyle w:val="ListParagraph"/>
        <w:numPr>
          <w:ilvl w:val="1"/>
          <w:numId w:val="3"/>
        </w:numPr>
      </w:pPr>
      <w:r>
        <w:t>This is affected by the pattern of movement of the vocal folds</w:t>
      </w:r>
    </w:p>
    <w:p w:rsidR="00B74A0F" w:rsidRDefault="00CE6B84" w:rsidP="00CE6B84">
      <w:pPr>
        <w:pStyle w:val="NormalWeb"/>
        <w:rPr>
          <w:rFonts w:asciiTheme="minorHAnsi" w:eastAsiaTheme="minorHAnsi" w:hAnsiTheme="minorHAnsi" w:cstheme="minorBidi"/>
          <w:sz w:val="22"/>
          <w:szCs w:val="22"/>
        </w:rPr>
      </w:pPr>
      <w:r w:rsidRPr="00B74A0F">
        <w:rPr>
          <w:rFonts w:asciiTheme="minorHAnsi" w:eastAsiaTheme="minorHAnsi" w:hAnsiTheme="minorHAnsi" w:cstheme="minorBidi"/>
          <w:b/>
          <w:sz w:val="22"/>
          <w:szCs w:val="22"/>
        </w:rPr>
        <w:t>Resonance</w:t>
      </w:r>
      <w:r w:rsidRPr="00CE6B84">
        <w:rPr>
          <w:rFonts w:asciiTheme="minorHAnsi" w:eastAsiaTheme="minorHAnsi" w:hAnsiTheme="minorHAnsi" w:cstheme="minorBidi"/>
          <w:sz w:val="22"/>
          <w:szCs w:val="22"/>
        </w:rPr>
        <w:t xml:space="preserve"> </w:t>
      </w:r>
      <w:r w:rsidR="00B74A0F">
        <w:rPr>
          <w:rFonts w:asciiTheme="minorHAnsi" w:eastAsiaTheme="minorHAnsi" w:hAnsiTheme="minorHAnsi" w:cstheme="minorBidi"/>
          <w:sz w:val="22"/>
          <w:szCs w:val="22"/>
        </w:rPr>
        <w:t xml:space="preserve">is </w:t>
      </w:r>
      <w:r w:rsidR="00B74A0F" w:rsidRPr="00B74A0F">
        <w:rPr>
          <w:rFonts w:asciiTheme="minorHAnsi" w:eastAsiaTheme="minorHAnsi" w:hAnsiTheme="minorHAnsi" w:cstheme="minorBidi"/>
          <w:sz w:val="22"/>
          <w:szCs w:val="22"/>
        </w:rPr>
        <w:t xml:space="preserve">the process by which the basic product of </w:t>
      </w:r>
      <w:hyperlink r:id="rId6" w:tooltip="Phonation" w:history="1">
        <w:r w:rsidR="00B74A0F" w:rsidRPr="00B74A0F">
          <w:rPr>
            <w:rFonts w:asciiTheme="minorHAnsi" w:eastAsiaTheme="minorHAnsi" w:hAnsiTheme="minorHAnsi" w:cstheme="minorBidi"/>
            <w:sz w:val="22"/>
            <w:szCs w:val="22"/>
          </w:rPr>
          <w:t>phonation</w:t>
        </w:r>
      </w:hyperlink>
      <w:r w:rsidR="00B74A0F" w:rsidRPr="00B74A0F">
        <w:rPr>
          <w:rFonts w:asciiTheme="minorHAnsi" w:eastAsiaTheme="minorHAnsi" w:hAnsiTheme="minorHAnsi" w:cstheme="minorBidi"/>
          <w:sz w:val="22"/>
          <w:szCs w:val="22"/>
        </w:rPr>
        <w:t xml:space="preserve"> is enhanced in </w:t>
      </w:r>
      <w:hyperlink r:id="rId7" w:tooltip="Timbre" w:history="1">
        <w:r w:rsidR="00B74A0F" w:rsidRPr="00B74A0F">
          <w:rPr>
            <w:rFonts w:asciiTheme="minorHAnsi" w:eastAsiaTheme="minorHAnsi" w:hAnsiTheme="minorHAnsi" w:cstheme="minorBidi"/>
            <w:sz w:val="22"/>
            <w:szCs w:val="22"/>
          </w:rPr>
          <w:t>timbre</w:t>
        </w:r>
      </w:hyperlink>
      <w:r w:rsidR="00B74A0F" w:rsidRPr="00B74A0F">
        <w:rPr>
          <w:rFonts w:asciiTheme="minorHAnsi" w:eastAsiaTheme="minorHAnsi" w:hAnsiTheme="minorHAnsi" w:cstheme="minorBidi"/>
          <w:sz w:val="22"/>
          <w:szCs w:val="22"/>
        </w:rPr>
        <w:t xml:space="preserve"> and/or intensity by the air-filled cavities </w:t>
      </w:r>
      <w:r w:rsidR="00B74A0F">
        <w:rPr>
          <w:rFonts w:asciiTheme="minorHAnsi" w:eastAsiaTheme="minorHAnsi" w:hAnsiTheme="minorHAnsi" w:cstheme="minorBidi"/>
          <w:sz w:val="22"/>
          <w:szCs w:val="22"/>
        </w:rPr>
        <w:t>(the phar</w:t>
      </w:r>
      <w:r w:rsidR="002E365D">
        <w:rPr>
          <w:rFonts w:asciiTheme="minorHAnsi" w:eastAsiaTheme="minorHAnsi" w:hAnsiTheme="minorHAnsi" w:cstheme="minorBidi"/>
          <w:sz w:val="22"/>
          <w:szCs w:val="22"/>
        </w:rPr>
        <w:t xml:space="preserve">ynx, </w:t>
      </w:r>
      <w:proofErr w:type="spellStart"/>
      <w:r w:rsidR="002E365D">
        <w:rPr>
          <w:rFonts w:asciiTheme="minorHAnsi" w:eastAsiaTheme="minorHAnsi" w:hAnsiTheme="minorHAnsi" w:cstheme="minorBidi"/>
          <w:sz w:val="22"/>
          <w:szCs w:val="22"/>
        </w:rPr>
        <w:t>nasopharynx</w:t>
      </w:r>
      <w:proofErr w:type="spellEnd"/>
      <w:r w:rsidR="002E365D">
        <w:rPr>
          <w:rFonts w:asciiTheme="minorHAnsi" w:eastAsiaTheme="minorHAnsi" w:hAnsiTheme="minorHAnsi" w:cstheme="minorBidi"/>
          <w:sz w:val="22"/>
          <w:szCs w:val="22"/>
        </w:rPr>
        <w:t xml:space="preserve">, nasal </w:t>
      </w:r>
      <w:proofErr w:type="spellStart"/>
      <w:r w:rsidR="002E365D">
        <w:rPr>
          <w:rFonts w:asciiTheme="minorHAnsi" w:eastAsiaTheme="minorHAnsi" w:hAnsiTheme="minorHAnsi" w:cstheme="minorBidi"/>
          <w:sz w:val="22"/>
          <w:szCs w:val="22"/>
        </w:rPr>
        <w:t>cavitiy</w:t>
      </w:r>
      <w:proofErr w:type="spellEnd"/>
      <w:r w:rsidR="00B74A0F">
        <w:rPr>
          <w:rFonts w:asciiTheme="minorHAnsi" w:eastAsiaTheme="minorHAnsi" w:hAnsiTheme="minorHAnsi" w:cstheme="minorBidi"/>
          <w:sz w:val="22"/>
          <w:szCs w:val="22"/>
        </w:rPr>
        <w:t xml:space="preserve">, </w:t>
      </w:r>
      <w:r w:rsidR="002E365D">
        <w:rPr>
          <w:rFonts w:asciiTheme="minorHAnsi" w:eastAsiaTheme="minorHAnsi" w:hAnsiTheme="minorHAnsi" w:cstheme="minorBidi"/>
          <w:sz w:val="22"/>
          <w:szCs w:val="22"/>
        </w:rPr>
        <w:t>oral cavity</w:t>
      </w:r>
      <w:r w:rsidR="00B74A0F">
        <w:rPr>
          <w:rFonts w:asciiTheme="minorHAnsi" w:eastAsiaTheme="minorHAnsi" w:hAnsiTheme="minorHAnsi" w:cstheme="minorBidi"/>
          <w:sz w:val="22"/>
          <w:szCs w:val="22"/>
        </w:rPr>
        <w:t xml:space="preserve">) </w:t>
      </w:r>
      <w:r w:rsidR="00B74A0F" w:rsidRPr="00B74A0F">
        <w:rPr>
          <w:rFonts w:asciiTheme="minorHAnsi" w:eastAsiaTheme="minorHAnsi" w:hAnsiTheme="minorHAnsi" w:cstheme="minorBidi"/>
          <w:sz w:val="22"/>
          <w:szCs w:val="22"/>
        </w:rPr>
        <w:t>through which it passes</w:t>
      </w:r>
      <w:r w:rsidR="00B74A0F">
        <w:rPr>
          <w:rFonts w:asciiTheme="minorHAnsi" w:eastAsiaTheme="minorHAnsi" w:hAnsiTheme="minorHAnsi" w:cstheme="minorBidi"/>
          <w:sz w:val="22"/>
          <w:szCs w:val="22"/>
        </w:rPr>
        <w:t xml:space="preserve"> on its way to the outside air.</w:t>
      </w:r>
    </w:p>
    <w:p w:rsidR="00CE6B84" w:rsidRDefault="00B74A0F" w:rsidP="00CE6B84">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Resonance describes</w:t>
      </w:r>
      <w:r w:rsidR="00CE6B84" w:rsidRPr="00CE6B84">
        <w:rPr>
          <w:rFonts w:asciiTheme="minorHAnsi" w:eastAsiaTheme="minorHAnsi" w:hAnsiTheme="minorHAnsi" w:cstheme="minorBidi"/>
          <w:sz w:val="22"/>
          <w:szCs w:val="22"/>
        </w:rPr>
        <w:t xml:space="preserve"> a relationship that exists between two bodies vibrating at the same frequency </w:t>
      </w:r>
      <w:r w:rsidR="00CE6B84">
        <w:rPr>
          <w:rFonts w:asciiTheme="minorHAnsi" w:eastAsiaTheme="minorHAnsi" w:hAnsiTheme="minorHAnsi" w:cstheme="minorBidi"/>
          <w:sz w:val="22"/>
          <w:szCs w:val="22"/>
        </w:rPr>
        <w:t>(</w:t>
      </w:r>
      <w:r w:rsidR="00CE6B84" w:rsidRPr="00CE6B84">
        <w:rPr>
          <w:rFonts w:asciiTheme="minorHAnsi" w:eastAsiaTheme="minorHAnsi" w:hAnsiTheme="minorHAnsi" w:cstheme="minorBidi"/>
          <w:sz w:val="22"/>
          <w:szCs w:val="22"/>
        </w:rPr>
        <w:t>or a multiple thereof</w:t>
      </w:r>
      <w:r w:rsidR="00CE6B84">
        <w:rPr>
          <w:rFonts w:asciiTheme="minorHAnsi" w:eastAsiaTheme="minorHAnsi" w:hAnsiTheme="minorHAnsi" w:cstheme="minorBidi"/>
          <w:sz w:val="22"/>
          <w:szCs w:val="22"/>
        </w:rPr>
        <w:t>)</w:t>
      </w:r>
      <w:r w:rsidR="00CE6B84" w:rsidRPr="00CE6B84">
        <w:rPr>
          <w:rFonts w:asciiTheme="minorHAnsi" w:eastAsiaTheme="minorHAnsi" w:hAnsiTheme="minorHAnsi" w:cstheme="minorBidi"/>
          <w:sz w:val="22"/>
          <w:szCs w:val="22"/>
        </w:rPr>
        <w:t>. In other words, the vibrations emanating from one body cause the other body to start vibrating in tune with</w:t>
      </w:r>
      <w:r w:rsidR="00CE6B84">
        <w:rPr>
          <w:rFonts w:asciiTheme="minorHAnsi" w:eastAsiaTheme="minorHAnsi" w:hAnsiTheme="minorHAnsi" w:cstheme="minorBidi"/>
          <w:sz w:val="22"/>
          <w:szCs w:val="22"/>
        </w:rPr>
        <w:t xml:space="preserve"> it.</w:t>
      </w:r>
      <w:r>
        <w:rPr>
          <w:rFonts w:asciiTheme="minorHAnsi" w:eastAsiaTheme="minorHAnsi" w:hAnsiTheme="minorHAnsi" w:cstheme="minorBidi"/>
          <w:sz w:val="22"/>
          <w:szCs w:val="22"/>
        </w:rPr>
        <w:t xml:space="preserve"> For example, the vibrations of the vocal folds cause vibrations of the chest, head, nose, etc.</w:t>
      </w:r>
    </w:p>
    <w:p w:rsidR="00CE6B84" w:rsidRPr="00CE6B84" w:rsidRDefault="00CE6B84" w:rsidP="00CE6B84">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So, a</w:t>
      </w:r>
      <w:r w:rsidRPr="00CE6B84">
        <w:rPr>
          <w:rFonts w:asciiTheme="minorHAnsi" w:eastAsiaTheme="minorHAnsi" w:hAnsiTheme="minorHAnsi" w:cstheme="minorBidi"/>
          <w:sz w:val="22"/>
          <w:szCs w:val="22"/>
        </w:rPr>
        <w:t xml:space="preserve"> </w:t>
      </w:r>
      <w:r w:rsidRPr="00B74A0F">
        <w:rPr>
          <w:rFonts w:asciiTheme="minorHAnsi" w:eastAsiaTheme="minorHAnsi" w:hAnsiTheme="minorHAnsi" w:cstheme="minorBidi"/>
          <w:b/>
          <w:sz w:val="22"/>
          <w:szCs w:val="22"/>
        </w:rPr>
        <w:t>resonator</w:t>
      </w:r>
      <w:r w:rsidRPr="00CE6B84">
        <w:rPr>
          <w:rFonts w:asciiTheme="minorHAnsi" w:eastAsiaTheme="minorHAnsi" w:hAnsiTheme="minorHAnsi" w:cstheme="minorBidi"/>
          <w:sz w:val="22"/>
          <w:szCs w:val="22"/>
        </w:rPr>
        <w:t xml:space="preserve"> </w:t>
      </w:r>
      <w:r w:rsidRPr="00B74A0F">
        <w:rPr>
          <w:rFonts w:asciiTheme="minorHAnsi" w:eastAsiaTheme="minorHAnsi" w:hAnsiTheme="minorHAnsi" w:cstheme="minorBidi"/>
          <w:b/>
          <w:sz w:val="22"/>
          <w:szCs w:val="22"/>
        </w:rPr>
        <w:t>may be defined as a secondary vibrator</w:t>
      </w:r>
      <w:r w:rsidRPr="00CE6B84">
        <w:rPr>
          <w:rFonts w:asciiTheme="minorHAnsi" w:eastAsiaTheme="minorHAnsi" w:hAnsiTheme="minorHAnsi" w:cstheme="minorBidi"/>
          <w:sz w:val="22"/>
          <w:szCs w:val="22"/>
        </w:rPr>
        <w:t xml:space="preserve"> which is set into motion by the main vibrator and which adds its own characteristics to the generated sound waves.</w:t>
      </w:r>
      <w:r w:rsidRPr="00CE6B84">
        <w:rPr>
          <w:rFonts w:asciiTheme="minorHAnsi" w:eastAsiaTheme="minorHAnsi" w:hAnsiTheme="minorHAnsi" w:cstheme="minorBidi"/>
          <w:sz w:val="22"/>
          <w:szCs w:val="22"/>
        </w:rPr>
        <w:t xml:space="preserve"> </w:t>
      </w:r>
    </w:p>
    <w:p w:rsidR="00CE6B84" w:rsidRDefault="00CE6B84" w:rsidP="00CE6B84">
      <w:pPr>
        <w:pStyle w:val="NormalWeb"/>
        <w:rPr>
          <w:rFonts w:asciiTheme="minorHAnsi" w:eastAsiaTheme="minorHAnsi" w:hAnsiTheme="minorHAnsi" w:cstheme="minorBidi"/>
          <w:sz w:val="22"/>
          <w:szCs w:val="22"/>
        </w:rPr>
      </w:pPr>
      <w:r w:rsidRPr="00CE6B84">
        <w:rPr>
          <w:rFonts w:asciiTheme="minorHAnsi" w:eastAsiaTheme="minorHAnsi" w:hAnsiTheme="minorHAnsi" w:cstheme="minorBidi"/>
          <w:sz w:val="22"/>
          <w:szCs w:val="22"/>
        </w:rPr>
        <w:t>There ar</w:t>
      </w:r>
      <w:r>
        <w:rPr>
          <w:rFonts w:asciiTheme="minorHAnsi" w:eastAsiaTheme="minorHAnsi" w:hAnsiTheme="minorHAnsi" w:cstheme="minorBidi"/>
          <w:sz w:val="22"/>
          <w:szCs w:val="22"/>
        </w:rPr>
        <w:t>e two basic kinds of resonance:</w:t>
      </w:r>
    </w:p>
    <w:p w:rsidR="00CE6B84" w:rsidRDefault="00CE6B84" w:rsidP="00CE6B84">
      <w:pPr>
        <w:pStyle w:val="NormalWeb"/>
        <w:numPr>
          <w:ilvl w:val="0"/>
          <w:numId w:val="5"/>
        </w:numPr>
        <w:rPr>
          <w:rFonts w:asciiTheme="minorHAnsi" w:eastAsiaTheme="minorHAnsi" w:hAnsiTheme="minorHAnsi" w:cstheme="minorBidi"/>
          <w:sz w:val="22"/>
          <w:szCs w:val="22"/>
        </w:rPr>
      </w:pPr>
      <w:r w:rsidRPr="00B74A0F">
        <w:rPr>
          <w:rFonts w:asciiTheme="minorHAnsi" w:eastAsiaTheme="minorHAnsi" w:hAnsiTheme="minorHAnsi" w:cstheme="minorBidi"/>
          <w:b/>
          <w:sz w:val="22"/>
          <w:szCs w:val="22"/>
        </w:rPr>
        <w:t>S</w:t>
      </w:r>
      <w:r w:rsidRPr="00B74A0F">
        <w:rPr>
          <w:rFonts w:asciiTheme="minorHAnsi" w:eastAsiaTheme="minorHAnsi" w:hAnsiTheme="minorHAnsi" w:cstheme="minorBidi"/>
          <w:b/>
          <w:sz w:val="22"/>
          <w:szCs w:val="22"/>
        </w:rPr>
        <w:t>ympathetic resonance</w:t>
      </w:r>
      <w:r>
        <w:rPr>
          <w:rFonts w:asciiTheme="minorHAnsi" w:eastAsiaTheme="minorHAnsi" w:hAnsiTheme="minorHAnsi" w:cstheme="minorBidi"/>
          <w:sz w:val="22"/>
          <w:szCs w:val="22"/>
        </w:rPr>
        <w:t xml:space="preserve"> (or free resonance) in which </w:t>
      </w:r>
      <w:r w:rsidRPr="00CE6B84">
        <w:rPr>
          <w:rFonts w:asciiTheme="minorHAnsi" w:eastAsiaTheme="minorHAnsi" w:hAnsiTheme="minorHAnsi" w:cstheme="minorBidi"/>
          <w:sz w:val="22"/>
          <w:szCs w:val="22"/>
        </w:rPr>
        <w:t>there is no physical contact between the two bodies. The resonator starts functioning because it receives vibrations through the air and responds to the</w:t>
      </w:r>
      <w:r w:rsidR="00B74A0F">
        <w:rPr>
          <w:rFonts w:asciiTheme="minorHAnsi" w:eastAsiaTheme="minorHAnsi" w:hAnsiTheme="minorHAnsi" w:cstheme="minorBidi"/>
          <w:sz w:val="22"/>
          <w:szCs w:val="22"/>
        </w:rPr>
        <w:t xml:space="preserve">m </w:t>
      </w:r>
      <w:r w:rsidRPr="00CE6B84">
        <w:rPr>
          <w:rFonts w:asciiTheme="minorHAnsi" w:eastAsiaTheme="minorHAnsi" w:hAnsiTheme="minorHAnsi" w:cstheme="minorBidi"/>
          <w:sz w:val="22"/>
          <w:szCs w:val="22"/>
        </w:rPr>
        <w:t>sympathetically.</w:t>
      </w:r>
    </w:p>
    <w:p w:rsidR="00CE6B84" w:rsidRDefault="00CE6B84" w:rsidP="00CE6B84">
      <w:pPr>
        <w:pStyle w:val="NormalWeb"/>
        <w:numPr>
          <w:ilvl w:val="0"/>
          <w:numId w:val="5"/>
        </w:numPr>
        <w:rPr>
          <w:rFonts w:asciiTheme="minorHAnsi" w:eastAsiaTheme="minorHAnsi" w:hAnsiTheme="minorHAnsi" w:cstheme="minorBidi"/>
          <w:sz w:val="22"/>
          <w:szCs w:val="22"/>
        </w:rPr>
      </w:pPr>
      <w:r w:rsidRPr="00B74A0F">
        <w:rPr>
          <w:rFonts w:asciiTheme="minorHAnsi" w:eastAsiaTheme="minorHAnsi" w:hAnsiTheme="minorHAnsi" w:cstheme="minorBidi"/>
          <w:b/>
          <w:sz w:val="22"/>
          <w:szCs w:val="22"/>
        </w:rPr>
        <w:t>C</w:t>
      </w:r>
      <w:r w:rsidRPr="00B74A0F">
        <w:rPr>
          <w:rFonts w:asciiTheme="minorHAnsi" w:eastAsiaTheme="minorHAnsi" w:hAnsiTheme="minorHAnsi" w:cstheme="minorBidi"/>
          <w:b/>
          <w:sz w:val="22"/>
          <w:szCs w:val="22"/>
        </w:rPr>
        <w:t>onductive resonance</w:t>
      </w:r>
      <w:r w:rsidRPr="00CE6B84">
        <w:rPr>
          <w:rFonts w:asciiTheme="minorHAnsi" w:eastAsiaTheme="minorHAnsi" w:hAnsiTheme="minorHAnsi" w:cstheme="minorBidi"/>
          <w:sz w:val="22"/>
          <w:szCs w:val="22"/>
        </w:rPr>
        <w:t xml:space="preserve"> (or forced resonance)</w:t>
      </w:r>
      <w:r>
        <w:rPr>
          <w:rFonts w:asciiTheme="minorHAnsi" w:eastAsiaTheme="minorHAnsi" w:hAnsiTheme="minorHAnsi" w:cstheme="minorBidi"/>
          <w:sz w:val="22"/>
          <w:szCs w:val="22"/>
        </w:rPr>
        <w:t xml:space="preserve"> in which </w:t>
      </w:r>
      <w:r w:rsidRPr="00CE6B84">
        <w:rPr>
          <w:rFonts w:asciiTheme="minorHAnsi" w:eastAsiaTheme="minorHAnsi" w:hAnsiTheme="minorHAnsi" w:cstheme="minorBidi"/>
          <w:sz w:val="22"/>
          <w:szCs w:val="22"/>
        </w:rPr>
        <w:t>the resonator starts vibrating because it is in physical contact with a vibrating body.</w:t>
      </w:r>
      <w:r>
        <w:rPr>
          <w:rFonts w:asciiTheme="minorHAnsi" w:eastAsiaTheme="minorHAnsi" w:hAnsiTheme="minorHAnsi" w:cstheme="minorBidi"/>
          <w:sz w:val="22"/>
          <w:szCs w:val="22"/>
        </w:rPr>
        <w:t xml:space="preserve"> </w:t>
      </w:r>
    </w:p>
    <w:p w:rsidR="00CE6B84" w:rsidRPr="00CE6B84" w:rsidRDefault="00CE6B84" w:rsidP="00CE6B84">
      <w:pPr>
        <w:pStyle w:val="NormalWeb"/>
        <w:ind w:left="360"/>
        <w:rPr>
          <w:rFonts w:asciiTheme="minorHAnsi" w:eastAsiaTheme="minorHAnsi" w:hAnsiTheme="minorHAnsi" w:cstheme="minorBidi"/>
          <w:sz w:val="22"/>
          <w:szCs w:val="22"/>
        </w:rPr>
      </w:pPr>
      <w:r w:rsidRPr="00CE6B84">
        <w:rPr>
          <w:rFonts w:asciiTheme="minorHAnsi" w:eastAsiaTheme="minorHAnsi" w:hAnsiTheme="minorHAnsi" w:cstheme="minorBidi"/>
          <w:sz w:val="22"/>
          <w:szCs w:val="22"/>
        </w:rPr>
        <w:lastRenderedPageBreak/>
        <w:t>The essential difference between both types is what causes th</w:t>
      </w:r>
      <w:r>
        <w:rPr>
          <w:rFonts w:asciiTheme="minorHAnsi" w:eastAsiaTheme="minorHAnsi" w:hAnsiTheme="minorHAnsi" w:cstheme="minorBidi"/>
          <w:sz w:val="22"/>
          <w:szCs w:val="22"/>
        </w:rPr>
        <w:t>e resonator to start vibrating.</w:t>
      </w:r>
    </w:p>
    <w:p w:rsidR="00CE6B84" w:rsidRPr="00CE6B84" w:rsidRDefault="00CE6B84" w:rsidP="00CE6B84">
      <w:pPr>
        <w:pStyle w:val="NormalWeb"/>
        <w:rPr>
          <w:rFonts w:asciiTheme="minorHAnsi" w:eastAsiaTheme="minorHAnsi" w:hAnsiTheme="minorHAnsi" w:cstheme="minorBidi"/>
          <w:sz w:val="22"/>
          <w:szCs w:val="22"/>
        </w:rPr>
      </w:pPr>
      <w:r w:rsidRPr="00CE6B84">
        <w:rPr>
          <w:rFonts w:asciiTheme="minorHAnsi" w:eastAsiaTheme="minorHAnsi" w:hAnsiTheme="minorHAnsi" w:cstheme="minorBidi"/>
          <w:sz w:val="22"/>
          <w:szCs w:val="22"/>
        </w:rPr>
        <w:t xml:space="preserve">Both types of resonance are at work in the human voice during speaking and singing. </w:t>
      </w:r>
      <w:proofErr w:type="gramStart"/>
      <w:r w:rsidRPr="00CE6B84">
        <w:rPr>
          <w:rFonts w:asciiTheme="minorHAnsi" w:eastAsiaTheme="minorHAnsi" w:hAnsiTheme="minorHAnsi" w:cstheme="minorBidi"/>
          <w:sz w:val="22"/>
          <w:szCs w:val="22"/>
        </w:rPr>
        <w:t>Much of the vibration felt by singers while singing is a result of conductive resonance.</w:t>
      </w:r>
      <w:proofErr w:type="gramEnd"/>
      <w:r w:rsidRPr="00CE6B84">
        <w:rPr>
          <w:rFonts w:asciiTheme="minorHAnsi" w:eastAsiaTheme="minorHAnsi" w:hAnsiTheme="minorHAnsi" w:cstheme="minorBidi"/>
          <w:sz w:val="22"/>
          <w:szCs w:val="22"/>
        </w:rPr>
        <w:t xml:space="preserve"> The vibrations created by the vocal folds travel along the bones, cartilages, and muscles of the neck, head, and upper chest, causing them to vibrate. There is little evidence that these vibratory sensations make any significant contribution to the external sound.</w:t>
      </w:r>
    </w:p>
    <w:p w:rsidR="00CE6B84" w:rsidRPr="00CE6B84" w:rsidRDefault="00CE6B84" w:rsidP="00CE6B84">
      <w:pPr>
        <w:pStyle w:val="NormalWeb"/>
        <w:rPr>
          <w:rFonts w:asciiTheme="minorHAnsi" w:eastAsiaTheme="minorHAnsi" w:hAnsiTheme="minorHAnsi" w:cstheme="minorBidi"/>
          <w:sz w:val="22"/>
          <w:szCs w:val="22"/>
        </w:rPr>
      </w:pPr>
      <w:r w:rsidRPr="00CE6B84">
        <w:rPr>
          <w:rFonts w:asciiTheme="minorHAnsi" w:eastAsiaTheme="minorHAnsi" w:hAnsiTheme="minorHAnsi" w:cstheme="minorBidi"/>
          <w:sz w:val="22"/>
          <w:szCs w:val="22"/>
        </w:rPr>
        <w:t xml:space="preserve">These same conductive vibrations, however, are good sensation guides for the singer, regardless of their effect on the external sound. These sensations provide evidence to the singer that his </w:t>
      </w:r>
      <w:hyperlink r:id="rId8" w:tooltip="Vocal folds" w:history="1">
        <w:r w:rsidRPr="00CE6B84">
          <w:rPr>
            <w:rFonts w:asciiTheme="minorHAnsi" w:eastAsiaTheme="minorHAnsi" w:hAnsiTheme="minorHAnsi" w:cstheme="minorBidi"/>
            <w:sz w:val="22"/>
            <w:szCs w:val="22"/>
          </w:rPr>
          <w:t>vocal folds</w:t>
        </w:r>
      </w:hyperlink>
      <w:r w:rsidRPr="00CE6B84">
        <w:rPr>
          <w:rFonts w:asciiTheme="minorHAnsi" w:eastAsiaTheme="minorHAnsi" w:hAnsiTheme="minorHAnsi" w:cstheme="minorBidi"/>
          <w:sz w:val="22"/>
          <w:szCs w:val="22"/>
        </w:rPr>
        <w:t xml:space="preserve"> are forming strong primary vibrations wh</w:t>
      </w:r>
      <w:r w:rsidR="00DC63AC">
        <w:rPr>
          <w:rFonts w:asciiTheme="minorHAnsi" w:eastAsiaTheme="minorHAnsi" w:hAnsiTheme="minorHAnsi" w:cstheme="minorBidi"/>
          <w:sz w:val="22"/>
          <w:szCs w:val="22"/>
        </w:rPr>
        <w:t xml:space="preserve">ich are being conducted </w:t>
      </w:r>
      <w:r w:rsidRPr="00CE6B84">
        <w:rPr>
          <w:rFonts w:asciiTheme="minorHAnsi" w:eastAsiaTheme="minorHAnsi" w:hAnsiTheme="minorHAnsi" w:cstheme="minorBidi"/>
          <w:sz w:val="22"/>
          <w:szCs w:val="22"/>
        </w:rPr>
        <w:t xml:space="preserve">to the head and chest. Thus these vibratory sensations can supply </w:t>
      </w:r>
      <w:hyperlink r:id="rId9" w:tooltip="Sensory feedback" w:history="1">
        <w:r w:rsidRPr="00CE6B84">
          <w:rPr>
            <w:rFonts w:asciiTheme="minorHAnsi" w:eastAsiaTheme="minorHAnsi" w:hAnsiTheme="minorHAnsi" w:cstheme="minorBidi"/>
            <w:sz w:val="22"/>
            <w:szCs w:val="22"/>
          </w:rPr>
          <w:t>sensory feedback</w:t>
        </w:r>
      </w:hyperlink>
      <w:r w:rsidR="00DC63AC">
        <w:rPr>
          <w:rFonts w:asciiTheme="minorHAnsi" w:eastAsiaTheme="minorHAnsi" w:hAnsiTheme="minorHAnsi" w:cstheme="minorBidi"/>
          <w:sz w:val="22"/>
          <w:szCs w:val="22"/>
        </w:rPr>
        <w:t>.</w:t>
      </w:r>
    </w:p>
    <w:p w:rsidR="00CE6B84" w:rsidRDefault="00CE6B84" w:rsidP="00CE6B84">
      <w:pPr>
        <w:pStyle w:val="NormalWeb"/>
        <w:rPr>
          <w:rFonts w:asciiTheme="minorHAnsi" w:eastAsiaTheme="minorHAnsi" w:hAnsiTheme="minorHAnsi" w:cstheme="minorBidi"/>
          <w:sz w:val="22"/>
          <w:szCs w:val="22"/>
        </w:rPr>
      </w:pPr>
      <w:r w:rsidRPr="00CE6B84">
        <w:rPr>
          <w:rFonts w:asciiTheme="minorHAnsi" w:eastAsiaTheme="minorHAnsi" w:hAnsiTheme="minorHAnsi" w:cstheme="minorBidi"/>
          <w:sz w:val="22"/>
          <w:szCs w:val="22"/>
        </w:rPr>
        <w:t xml:space="preserve">In contrast, the sound a person hears listening to a singer is a product of sympathetic resonance. Vibrations created by the </w:t>
      </w:r>
      <w:hyperlink r:id="rId10" w:tooltip="Vocal cords" w:history="1">
        <w:r w:rsidRPr="00CE6B84">
          <w:rPr>
            <w:rFonts w:asciiTheme="minorHAnsi" w:eastAsiaTheme="minorHAnsi" w:hAnsiTheme="minorHAnsi" w:cstheme="minorBidi"/>
            <w:sz w:val="22"/>
            <w:szCs w:val="22"/>
          </w:rPr>
          <w:t>vocal cords</w:t>
        </w:r>
      </w:hyperlink>
      <w:r w:rsidRPr="00CE6B84">
        <w:rPr>
          <w:rFonts w:asciiTheme="minorHAnsi" w:eastAsiaTheme="minorHAnsi" w:hAnsiTheme="minorHAnsi" w:cstheme="minorBidi"/>
          <w:sz w:val="22"/>
          <w:szCs w:val="22"/>
        </w:rPr>
        <w:t xml:space="preserve"> travel through air from the </w:t>
      </w:r>
      <w:hyperlink r:id="rId11" w:tooltip="Larynx" w:history="1">
        <w:r w:rsidRPr="00CE6B84">
          <w:rPr>
            <w:rFonts w:asciiTheme="minorHAnsi" w:eastAsiaTheme="minorHAnsi" w:hAnsiTheme="minorHAnsi" w:cstheme="minorBidi"/>
            <w:sz w:val="22"/>
            <w:szCs w:val="22"/>
          </w:rPr>
          <w:t>larynx</w:t>
        </w:r>
      </w:hyperlink>
      <w:r w:rsidRPr="00CE6B84">
        <w:rPr>
          <w:rFonts w:asciiTheme="minorHAnsi" w:eastAsiaTheme="minorHAnsi" w:hAnsiTheme="minorHAnsi" w:cstheme="minorBidi"/>
          <w:sz w:val="22"/>
          <w:szCs w:val="22"/>
        </w:rPr>
        <w:t xml:space="preserve"> into the cavities of the throat and head, setting them into vibration. This is sympathetic resonance, without physical contact between these cavities and the vocal cords.</w:t>
      </w:r>
    </w:p>
    <w:p w:rsidR="00B06458" w:rsidRDefault="00CE6B84" w:rsidP="00B06458">
      <w:pPr>
        <w:pStyle w:val="ListParagraph"/>
        <w:numPr>
          <w:ilvl w:val="0"/>
          <w:numId w:val="6"/>
        </w:numPr>
        <w:spacing w:before="100" w:beforeAutospacing="1" w:after="100" w:afterAutospacing="1" w:line="240" w:lineRule="auto"/>
        <w:rPr>
          <w:rFonts w:ascii="Times New Roman" w:eastAsia="Times New Roman" w:hAnsi="Times New Roman" w:cs="Times New Roman"/>
          <w:sz w:val="20"/>
          <w:szCs w:val="20"/>
          <w:lang w:val="en"/>
        </w:rPr>
      </w:pPr>
      <w:r w:rsidRPr="00B06458">
        <w:rPr>
          <w:rFonts w:ascii="Times New Roman" w:eastAsia="Times New Roman" w:hAnsi="Times New Roman" w:cs="Times New Roman"/>
          <w:sz w:val="20"/>
          <w:szCs w:val="20"/>
          <w:lang w:val="en"/>
        </w:rPr>
        <w:t xml:space="preserve">McKinney, James (1994) </w:t>
      </w:r>
      <w:proofErr w:type="gramStart"/>
      <w:r w:rsidRPr="00B06458">
        <w:rPr>
          <w:rFonts w:ascii="Times New Roman" w:eastAsia="Times New Roman" w:hAnsi="Times New Roman" w:cs="Times New Roman"/>
          <w:sz w:val="20"/>
          <w:szCs w:val="20"/>
          <w:lang w:val="en"/>
        </w:rPr>
        <w:t>The</w:t>
      </w:r>
      <w:proofErr w:type="gramEnd"/>
      <w:r w:rsidRPr="00B06458">
        <w:rPr>
          <w:rFonts w:ascii="Times New Roman" w:eastAsia="Times New Roman" w:hAnsi="Times New Roman" w:cs="Times New Roman"/>
          <w:sz w:val="20"/>
          <w:szCs w:val="20"/>
          <w:lang w:val="en"/>
        </w:rPr>
        <w:t xml:space="preserve"> Diagnosis and Correction of Vocal Faults, Nashville, TN: </w:t>
      </w:r>
      <w:proofErr w:type="spellStart"/>
      <w:r w:rsidRPr="00B06458">
        <w:rPr>
          <w:rFonts w:ascii="Times New Roman" w:eastAsia="Times New Roman" w:hAnsi="Times New Roman" w:cs="Times New Roman"/>
          <w:sz w:val="20"/>
          <w:szCs w:val="20"/>
          <w:lang w:val="en"/>
        </w:rPr>
        <w:t>Genovex</w:t>
      </w:r>
      <w:proofErr w:type="spellEnd"/>
      <w:r w:rsidRPr="00B06458">
        <w:rPr>
          <w:rFonts w:ascii="Times New Roman" w:eastAsia="Times New Roman" w:hAnsi="Times New Roman" w:cs="Times New Roman"/>
          <w:sz w:val="20"/>
          <w:szCs w:val="20"/>
          <w:lang w:val="en"/>
        </w:rPr>
        <w:t xml:space="preserve"> Music Group.</w:t>
      </w:r>
    </w:p>
    <w:p w:rsidR="00B06458" w:rsidRDefault="00CE6B84" w:rsidP="00B06458">
      <w:pPr>
        <w:pStyle w:val="ListParagraph"/>
        <w:numPr>
          <w:ilvl w:val="0"/>
          <w:numId w:val="6"/>
        </w:numPr>
        <w:spacing w:before="100" w:beforeAutospacing="1" w:after="100" w:afterAutospacing="1" w:line="240" w:lineRule="auto"/>
        <w:rPr>
          <w:rFonts w:ascii="Times New Roman" w:eastAsia="Times New Roman" w:hAnsi="Times New Roman" w:cs="Times New Roman"/>
          <w:sz w:val="20"/>
          <w:szCs w:val="20"/>
          <w:lang w:val="en"/>
        </w:rPr>
      </w:pPr>
      <w:r w:rsidRPr="00B06458">
        <w:rPr>
          <w:rFonts w:ascii="Times New Roman" w:eastAsia="Times New Roman" w:hAnsi="Times New Roman" w:cs="Times New Roman"/>
          <w:sz w:val="20"/>
          <w:szCs w:val="20"/>
          <w:lang w:val="en"/>
        </w:rPr>
        <w:t xml:space="preserve">McKinney, James C. (1994). </w:t>
      </w:r>
      <w:proofErr w:type="gramStart"/>
      <w:r w:rsidRPr="00B06458">
        <w:rPr>
          <w:rFonts w:ascii="Times New Roman" w:eastAsia="Times New Roman" w:hAnsi="Times New Roman" w:cs="Times New Roman"/>
          <w:i/>
          <w:iCs/>
          <w:sz w:val="20"/>
          <w:szCs w:val="20"/>
          <w:lang w:val="en"/>
        </w:rPr>
        <w:t>The Diagnosis and Correction of Vocal Faults</w:t>
      </w:r>
      <w:r w:rsidRPr="00B06458">
        <w:rPr>
          <w:rFonts w:ascii="Times New Roman" w:eastAsia="Times New Roman" w:hAnsi="Times New Roman" w:cs="Times New Roman"/>
          <w:sz w:val="20"/>
          <w:szCs w:val="20"/>
          <w:lang w:val="en"/>
        </w:rPr>
        <w:t>.</w:t>
      </w:r>
      <w:proofErr w:type="gramEnd"/>
      <w:r w:rsidRPr="00B06458">
        <w:rPr>
          <w:rFonts w:ascii="Times New Roman" w:eastAsia="Times New Roman" w:hAnsi="Times New Roman" w:cs="Times New Roman"/>
          <w:sz w:val="20"/>
          <w:szCs w:val="20"/>
          <w:lang w:val="en"/>
        </w:rPr>
        <w:t xml:space="preserve"> Nashville, Tennessee: </w:t>
      </w:r>
      <w:proofErr w:type="spellStart"/>
      <w:r w:rsidRPr="00B06458">
        <w:rPr>
          <w:rFonts w:ascii="Times New Roman" w:eastAsia="Times New Roman" w:hAnsi="Times New Roman" w:cs="Times New Roman"/>
          <w:sz w:val="20"/>
          <w:szCs w:val="20"/>
          <w:lang w:val="en"/>
        </w:rPr>
        <w:t>Genovex</w:t>
      </w:r>
      <w:proofErr w:type="spellEnd"/>
      <w:r w:rsidRPr="00B06458">
        <w:rPr>
          <w:rFonts w:ascii="Times New Roman" w:eastAsia="Times New Roman" w:hAnsi="Times New Roman" w:cs="Times New Roman"/>
          <w:sz w:val="20"/>
          <w:szCs w:val="20"/>
          <w:lang w:val="en"/>
        </w:rPr>
        <w:t xml:space="preserve"> Music Group. ISBN 978-1-56593-940-0.</w:t>
      </w:r>
      <w:r w:rsidRPr="00B06458">
        <w:rPr>
          <w:rFonts w:ascii="Times New Roman" w:eastAsia="Times New Roman" w:hAnsi="Times New Roman" w:cs="Times New Roman"/>
          <w:vanish/>
          <w:sz w:val="20"/>
          <w:szCs w:val="20"/>
          <w:lang w:val="en"/>
        </w:rPr>
        <w:t> </w:t>
      </w:r>
    </w:p>
    <w:p w:rsidR="00B06458" w:rsidRDefault="00CE6B84" w:rsidP="00B06458">
      <w:pPr>
        <w:pStyle w:val="ListParagraph"/>
        <w:numPr>
          <w:ilvl w:val="0"/>
          <w:numId w:val="6"/>
        </w:numPr>
        <w:spacing w:before="100" w:beforeAutospacing="1" w:after="100" w:afterAutospacing="1" w:line="240" w:lineRule="auto"/>
        <w:rPr>
          <w:rFonts w:ascii="Times New Roman" w:eastAsia="Times New Roman" w:hAnsi="Times New Roman" w:cs="Times New Roman"/>
          <w:sz w:val="20"/>
          <w:szCs w:val="20"/>
          <w:lang w:val="en"/>
        </w:rPr>
      </w:pPr>
      <w:r w:rsidRPr="00B06458">
        <w:rPr>
          <w:rFonts w:ascii="Times New Roman" w:eastAsia="Times New Roman" w:hAnsi="Times New Roman" w:cs="Times New Roman"/>
          <w:sz w:val="20"/>
          <w:szCs w:val="20"/>
          <w:lang w:val="en"/>
        </w:rPr>
        <w:t xml:space="preserve">McCoy, Scott (2004) Your Voice: An Inside View. Princeton, NJ: Inside View </w:t>
      </w:r>
      <w:proofErr w:type="spellStart"/>
      <w:r w:rsidRPr="00B06458">
        <w:rPr>
          <w:rFonts w:ascii="Times New Roman" w:eastAsia="Times New Roman" w:hAnsi="Times New Roman" w:cs="Times New Roman"/>
          <w:sz w:val="20"/>
          <w:szCs w:val="20"/>
          <w:lang w:val="en"/>
        </w:rPr>
        <w:t>Press.</w:t>
      </w:r>
      <w:proofErr w:type="spellEnd"/>
    </w:p>
    <w:p w:rsidR="00CE6B84" w:rsidRDefault="00CE6B84" w:rsidP="00CE6B84">
      <w:pPr>
        <w:pStyle w:val="ListParagraph"/>
        <w:numPr>
          <w:ilvl w:val="0"/>
          <w:numId w:val="6"/>
        </w:num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B06458">
        <w:rPr>
          <w:rFonts w:ascii="Times New Roman" w:eastAsia="Times New Roman" w:hAnsi="Times New Roman" w:cs="Times New Roman"/>
          <w:sz w:val="20"/>
          <w:szCs w:val="20"/>
          <w:lang w:val="en"/>
        </w:rPr>
        <w:t>Vennard</w:t>
      </w:r>
      <w:proofErr w:type="spellEnd"/>
      <w:r w:rsidRPr="00B06458">
        <w:rPr>
          <w:rFonts w:ascii="Times New Roman" w:eastAsia="Times New Roman" w:hAnsi="Times New Roman" w:cs="Times New Roman"/>
          <w:sz w:val="20"/>
          <w:szCs w:val="20"/>
          <w:lang w:val="en"/>
        </w:rPr>
        <w:t xml:space="preserve">, William (1967). </w:t>
      </w:r>
      <w:r w:rsidRPr="00B06458">
        <w:rPr>
          <w:rFonts w:ascii="Times New Roman" w:eastAsia="Times New Roman" w:hAnsi="Times New Roman" w:cs="Times New Roman"/>
          <w:i/>
          <w:iCs/>
          <w:sz w:val="20"/>
          <w:szCs w:val="20"/>
          <w:lang w:val="en"/>
        </w:rPr>
        <w:t>Singing: the Mechanism and the Technic</w:t>
      </w:r>
      <w:r w:rsidRPr="00B06458">
        <w:rPr>
          <w:rFonts w:ascii="Times New Roman" w:eastAsia="Times New Roman" w:hAnsi="Times New Roman" w:cs="Times New Roman"/>
          <w:sz w:val="20"/>
          <w:szCs w:val="20"/>
          <w:lang w:val="en"/>
        </w:rPr>
        <w:t xml:space="preserve"> (4th </w:t>
      </w:r>
      <w:proofErr w:type="gramStart"/>
      <w:r w:rsidRPr="00B06458">
        <w:rPr>
          <w:rFonts w:ascii="Times New Roman" w:eastAsia="Times New Roman" w:hAnsi="Times New Roman" w:cs="Times New Roman"/>
          <w:sz w:val="20"/>
          <w:szCs w:val="20"/>
          <w:lang w:val="en"/>
        </w:rPr>
        <w:t>ed</w:t>
      </w:r>
      <w:proofErr w:type="gramEnd"/>
      <w:r w:rsidRPr="00B06458">
        <w:rPr>
          <w:rFonts w:ascii="Times New Roman" w:eastAsia="Times New Roman" w:hAnsi="Times New Roman" w:cs="Times New Roman"/>
          <w:sz w:val="20"/>
          <w:szCs w:val="20"/>
          <w:lang w:val="en"/>
        </w:rPr>
        <w:t>.). New York: Carl Fischer. ISBN 978-0-8258-0055-9.</w:t>
      </w:r>
    </w:p>
    <w:p w:rsidR="00B74A0F" w:rsidRDefault="00B74A0F" w:rsidP="00B74A0F">
      <w:pPr>
        <w:spacing w:before="100" w:beforeAutospacing="1" w:after="100" w:afterAutospacing="1" w:line="240" w:lineRule="auto"/>
        <w:rPr>
          <w:rFonts w:eastAsia="Times New Roman" w:cstheme="minorHAnsi"/>
          <w:lang w:val="en"/>
        </w:rPr>
      </w:pPr>
      <w:r w:rsidRPr="00BA7D11">
        <w:rPr>
          <w:rFonts w:eastAsia="Times New Roman" w:cstheme="minorHAnsi"/>
          <w:b/>
          <w:lang w:val="en"/>
        </w:rPr>
        <w:t>Articulation</w:t>
      </w:r>
      <w:r w:rsidRPr="00BA7D11">
        <w:rPr>
          <w:rFonts w:eastAsia="Times New Roman" w:cstheme="minorHAnsi"/>
          <w:lang w:val="en"/>
        </w:rPr>
        <w:t xml:space="preserve"> involves </w:t>
      </w:r>
      <w:r w:rsidR="00BA7D11">
        <w:rPr>
          <w:rFonts w:eastAsia="Times New Roman" w:cstheme="minorHAnsi"/>
          <w:lang w:val="en"/>
        </w:rPr>
        <w:t xml:space="preserve">shaping and manipulating the phonated voice </w:t>
      </w:r>
      <w:r w:rsidR="00BA7D11" w:rsidRPr="00BA7D11">
        <w:rPr>
          <w:rFonts w:eastAsia="Times New Roman" w:cstheme="minorHAnsi"/>
          <w:lang w:val="en"/>
        </w:rPr>
        <w:t xml:space="preserve">into </w:t>
      </w:r>
      <w:r w:rsidR="00BA7D11">
        <w:rPr>
          <w:rFonts w:eastAsia="Times New Roman" w:cstheme="minorHAnsi"/>
          <w:lang w:val="en"/>
        </w:rPr>
        <w:t xml:space="preserve">distinct sounds which are further arranged into </w:t>
      </w:r>
      <w:r w:rsidR="00BA7D11" w:rsidRPr="00BA7D11">
        <w:rPr>
          <w:rFonts w:eastAsia="Times New Roman" w:cstheme="minorHAnsi"/>
          <w:lang w:val="en"/>
        </w:rPr>
        <w:t>comprehensible words.</w:t>
      </w:r>
    </w:p>
    <w:p w:rsidR="002E365D" w:rsidRDefault="002E365D" w:rsidP="00B74A0F">
      <w:pPr>
        <w:spacing w:before="100" w:beforeAutospacing="1" w:after="100" w:afterAutospacing="1" w:line="240" w:lineRule="auto"/>
        <w:rPr>
          <w:rFonts w:eastAsia="Times New Roman" w:cstheme="minorHAnsi"/>
          <w:lang w:val="en"/>
        </w:rPr>
      </w:pPr>
      <w:r>
        <w:rPr>
          <w:rFonts w:eastAsia="Times New Roman" w:cstheme="minorHAnsi"/>
          <w:lang w:val="en"/>
        </w:rPr>
        <w:t xml:space="preserve">The </w:t>
      </w:r>
      <w:r w:rsidRPr="0049594E">
        <w:rPr>
          <w:rFonts w:eastAsia="Times New Roman" w:cstheme="minorHAnsi"/>
          <w:b/>
          <w:lang w:val="en"/>
        </w:rPr>
        <w:t>articulators</w:t>
      </w:r>
      <w:r>
        <w:rPr>
          <w:rFonts w:eastAsia="Times New Roman" w:cstheme="minorHAnsi"/>
          <w:lang w:val="en"/>
        </w:rPr>
        <w:t xml:space="preserve"> are:</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sidRPr="002E365D">
        <w:rPr>
          <w:rFonts w:eastAsia="Times New Roman" w:cstheme="minorHAnsi"/>
          <w:lang w:val="en"/>
        </w:rPr>
        <w:t>Lips</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Teeth</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Alveolar Ridge</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Tongue</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Hard Palate</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 xml:space="preserve">Soft Palate (also called the </w:t>
      </w:r>
      <w:r w:rsidRPr="002E365D">
        <w:rPr>
          <w:rFonts w:eastAsia="Times New Roman" w:cstheme="minorHAnsi"/>
          <w:b/>
          <w:lang w:val="en"/>
        </w:rPr>
        <w:t>velum</w:t>
      </w:r>
      <w:r>
        <w:rPr>
          <w:rFonts w:eastAsia="Times New Roman" w:cstheme="minorHAnsi"/>
          <w:lang w:val="en"/>
        </w:rPr>
        <w:t>)</w:t>
      </w:r>
    </w:p>
    <w:p w:rsid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Uvula (not used in English)</w:t>
      </w:r>
    </w:p>
    <w:p w:rsidR="002E365D" w:rsidRPr="002E365D" w:rsidRDefault="002E365D" w:rsidP="002E365D">
      <w:pPr>
        <w:pStyle w:val="ListParagraph"/>
        <w:numPr>
          <w:ilvl w:val="0"/>
          <w:numId w:val="7"/>
        </w:numPr>
        <w:spacing w:before="100" w:beforeAutospacing="1" w:after="100" w:afterAutospacing="1" w:line="240" w:lineRule="auto"/>
        <w:rPr>
          <w:rFonts w:eastAsia="Times New Roman" w:cstheme="minorHAnsi"/>
          <w:lang w:val="en"/>
        </w:rPr>
      </w:pPr>
      <w:r>
        <w:rPr>
          <w:rFonts w:eastAsia="Times New Roman" w:cstheme="minorHAnsi"/>
          <w:lang w:val="en"/>
        </w:rPr>
        <w:t>Epiglottis (not used in English)</w:t>
      </w:r>
    </w:p>
    <w:p w:rsidR="00C60199" w:rsidRDefault="00C60199" w:rsidP="00D55ABC">
      <w:bookmarkStart w:id="0" w:name="_GoBack"/>
      <w:bookmarkEnd w:id="0"/>
    </w:p>
    <w:sectPr w:rsidR="00C60199" w:rsidSect="00C626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857"/>
    <w:multiLevelType w:val="hybridMultilevel"/>
    <w:tmpl w:val="1FCA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D767E"/>
    <w:multiLevelType w:val="hybridMultilevel"/>
    <w:tmpl w:val="187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33CB1"/>
    <w:multiLevelType w:val="hybridMultilevel"/>
    <w:tmpl w:val="0C50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236E2"/>
    <w:multiLevelType w:val="hybridMultilevel"/>
    <w:tmpl w:val="7FB8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07066"/>
    <w:multiLevelType w:val="multilevel"/>
    <w:tmpl w:val="9B1CE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8F41D7"/>
    <w:multiLevelType w:val="hybridMultilevel"/>
    <w:tmpl w:val="2DFC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27B34"/>
    <w:multiLevelType w:val="hybridMultilevel"/>
    <w:tmpl w:val="B732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61"/>
    <w:rsid w:val="000E2504"/>
    <w:rsid w:val="002E365D"/>
    <w:rsid w:val="0049594E"/>
    <w:rsid w:val="00B06458"/>
    <w:rsid w:val="00B74A0F"/>
    <w:rsid w:val="00BA07B1"/>
    <w:rsid w:val="00BA7D11"/>
    <w:rsid w:val="00C60199"/>
    <w:rsid w:val="00C62661"/>
    <w:rsid w:val="00CE6B84"/>
    <w:rsid w:val="00D55ABC"/>
    <w:rsid w:val="00DC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661"/>
    <w:pPr>
      <w:ind w:left="720"/>
      <w:contextualSpacing/>
    </w:pPr>
  </w:style>
  <w:style w:type="character" w:styleId="Hyperlink">
    <w:name w:val="Hyperlink"/>
    <w:basedOn w:val="DefaultParagraphFont"/>
    <w:uiPriority w:val="99"/>
    <w:semiHidden/>
    <w:unhideWhenUsed/>
    <w:rsid w:val="00CE6B84"/>
    <w:rPr>
      <w:color w:val="0000FF"/>
      <w:u w:val="single"/>
    </w:rPr>
  </w:style>
  <w:style w:type="paragraph" w:styleId="NormalWeb">
    <w:name w:val="Normal (Web)"/>
    <w:basedOn w:val="Normal"/>
    <w:uiPriority w:val="99"/>
    <w:semiHidden/>
    <w:unhideWhenUsed/>
    <w:rsid w:val="00CE6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DefaultParagraphFont"/>
    <w:rsid w:val="00CE6B84"/>
  </w:style>
  <w:style w:type="character" w:customStyle="1" w:styleId="reference-text">
    <w:name w:val="reference-text"/>
    <w:basedOn w:val="DefaultParagraphFont"/>
    <w:rsid w:val="00CE6B84"/>
  </w:style>
  <w:style w:type="character" w:customStyle="1" w:styleId="citation">
    <w:name w:val="citation"/>
    <w:basedOn w:val="DefaultParagraphFont"/>
    <w:rsid w:val="00CE6B84"/>
  </w:style>
  <w:style w:type="character" w:customStyle="1" w:styleId="z3988">
    <w:name w:val="z3988"/>
    <w:basedOn w:val="DefaultParagraphFont"/>
    <w:rsid w:val="00CE6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661"/>
    <w:pPr>
      <w:ind w:left="720"/>
      <w:contextualSpacing/>
    </w:pPr>
  </w:style>
  <w:style w:type="character" w:styleId="Hyperlink">
    <w:name w:val="Hyperlink"/>
    <w:basedOn w:val="DefaultParagraphFont"/>
    <w:uiPriority w:val="99"/>
    <w:semiHidden/>
    <w:unhideWhenUsed/>
    <w:rsid w:val="00CE6B84"/>
    <w:rPr>
      <w:color w:val="0000FF"/>
      <w:u w:val="single"/>
    </w:rPr>
  </w:style>
  <w:style w:type="paragraph" w:styleId="NormalWeb">
    <w:name w:val="Normal (Web)"/>
    <w:basedOn w:val="Normal"/>
    <w:uiPriority w:val="99"/>
    <w:semiHidden/>
    <w:unhideWhenUsed/>
    <w:rsid w:val="00CE6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DefaultParagraphFont"/>
    <w:rsid w:val="00CE6B84"/>
  </w:style>
  <w:style w:type="character" w:customStyle="1" w:styleId="reference-text">
    <w:name w:val="reference-text"/>
    <w:basedOn w:val="DefaultParagraphFont"/>
    <w:rsid w:val="00CE6B84"/>
  </w:style>
  <w:style w:type="character" w:customStyle="1" w:styleId="citation">
    <w:name w:val="citation"/>
    <w:basedOn w:val="DefaultParagraphFont"/>
    <w:rsid w:val="00CE6B84"/>
  </w:style>
  <w:style w:type="character" w:customStyle="1" w:styleId="z3988">
    <w:name w:val="z3988"/>
    <w:basedOn w:val="DefaultParagraphFont"/>
    <w:rsid w:val="00CE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243759">
      <w:bodyDiv w:val="1"/>
      <w:marLeft w:val="0"/>
      <w:marRight w:val="0"/>
      <w:marTop w:val="0"/>
      <w:marBottom w:val="0"/>
      <w:divBdr>
        <w:top w:val="none" w:sz="0" w:space="0" w:color="auto"/>
        <w:left w:val="none" w:sz="0" w:space="0" w:color="auto"/>
        <w:bottom w:val="none" w:sz="0" w:space="0" w:color="auto"/>
        <w:right w:val="none" w:sz="0" w:space="0" w:color="auto"/>
      </w:divBdr>
      <w:divsChild>
        <w:div w:id="629628236">
          <w:marLeft w:val="0"/>
          <w:marRight w:val="0"/>
          <w:marTop w:val="0"/>
          <w:marBottom w:val="0"/>
          <w:divBdr>
            <w:top w:val="none" w:sz="0" w:space="0" w:color="auto"/>
            <w:left w:val="none" w:sz="0" w:space="0" w:color="auto"/>
            <w:bottom w:val="none" w:sz="0" w:space="0" w:color="auto"/>
            <w:right w:val="none" w:sz="0" w:space="0" w:color="auto"/>
          </w:divBdr>
          <w:divsChild>
            <w:div w:id="1906138696">
              <w:marLeft w:val="0"/>
              <w:marRight w:val="0"/>
              <w:marTop w:val="0"/>
              <w:marBottom w:val="0"/>
              <w:divBdr>
                <w:top w:val="none" w:sz="0" w:space="0" w:color="auto"/>
                <w:left w:val="none" w:sz="0" w:space="0" w:color="auto"/>
                <w:bottom w:val="none" w:sz="0" w:space="0" w:color="auto"/>
                <w:right w:val="none" w:sz="0" w:space="0" w:color="auto"/>
              </w:divBdr>
              <w:divsChild>
                <w:div w:id="5152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1256">
      <w:bodyDiv w:val="1"/>
      <w:marLeft w:val="0"/>
      <w:marRight w:val="0"/>
      <w:marTop w:val="0"/>
      <w:marBottom w:val="0"/>
      <w:divBdr>
        <w:top w:val="none" w:sz="0" w:space="0" w:color="auto"/>
        <w:left w:val="none" w:sz="0" w:space="0" w:color="auto"/>
        <w:bottom w:val="none" w:sz="0" w:space="0" w:color="auto"/>
        <w:right w:val="none" w:sz="0" w:space="0" w:color="auto"/>
      </w:divBdr>
      <w:divsChild>
        <w:div w:id="101806617">
          <w:marLeft w:val="0"/>
          <w:marRight w:val="0"/>
          <w:marTop w:val="0"/>
          <w:marBottom w:val="0"/>
          <w:divBdr>
            <w:top w:val="none" w:sz="0" w:space="0" w:color="auto"/>
            <w:left w:val="none" w:sz="0" w:space="0" w:color="auto"/>
            <w:bottom w:val="none" w:sz="0" w:space="0" w:color="auto"/>
            <w:right w:val="none" w:sz="0" w:space="0" w:color="auto"/>
          </w:divBdr>
          <w:divsChild>
            <w:div w:id="339242088">
              <w:marLeft w:val="0"/>
              <w:marRight w:val="0"/>
              <w:marTop w:val="0"/>
              <w:marBottom w:val="0"/>
              <w:divBdr>
                <w:top w:val="none" w:sz="0" w:space="0" w:color="auto"/>
                <w:left w:val="none" w:sz="0" w:space="0" w:color="auto"/>
                <w:bottom w:val="none" w:sz="0" w:space="0" w:color="auto"/>
                <w:right w:val="none" w:sz="0" w:space="0" w:color="auto"/>
              </w:divBdr>
              <w:divsChild>
                <w:div w:id="234971297">
                  <w:marLeft w:val="0"/>
                  <w:marRight w:val="0"/>
                  <w:marTop w:val="0"/>
                  <w:marBottom w:val="0"/>
                  <w:divBdr>
                    <w:top w:val="none" w:sz="0" w:space="0" w:color="auto"/>
                    <w:left w:val="none" w:sz="0" w:space="0" w:color="auto"/>
                    <w:bottom w:val="none" w:sz="0" w:space="0" w:color="auto"/>
                    <w:right w:val="none" w:sz="0" w:space="0" w:color="auto"/>
                  </w:divBdr>
                  <w:divsChild>
                    <w:div w:id="118188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ocal_fold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Timb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honation" TargetMode="External"/><Relationship Id="rId11" Type="http://schemas.openxmlformats.org/officeDocument/2006/relationships/hyperlink" Target="http://en.wikipedia.org/wiki/Larynx" TargetMode="External"/><Relationship Id="rId5" Type="http://schemas.openxmlformats.org/officeDocument/2006/relationships/webSettings" Target="webSettings.xml"/><Relationship Id="rId10" Type="http://schemas.openxmlformats.org/officeDocument/2006/relationships/hyperlink" Target="http://en.wikipedia.org/wiki/Vocal_cords" TargetMode="External"/><Relationship Id="rId4" Type="http://schemas.openxmlformats.org/officeDocument/2006/relationships/settings" Target="settings.xml"/><Relationship Id="rId9" Type="http://schemas.openxmlformats.org/officeDocument/2006/relationships/hyperlink" Target="http://en.wikipedia.org/wiki/Sensory_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2012-10-11T15:02:00Z</dcterms:created>
  <dcterms:modified xsi:type="dcterms:W3CDTF">2012-10-11T20:03:00Z</dcterms:modified>
</cp:coreProperties>
</file>