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B7" w:rsidRDefault="003300B7">
      <w:pPr>
        <w:rPr>
          <w:rStyle w:val="Emphasis"/>
          <w:rFonts w:ascii="Verdana" w:hAnsi="Verdana"/>
          <w:b/>
          <w:i w:val="0"/>
          <w:color w:val="000000"/>
          <w:sz w:val="20"/>
          <w:szCs w:val="20"/>
          <w:shd w:val="clear" w:color="auto" w:fill="FFFFFF"/>
        </w:rPr>
      </w:pPr>
      <w:proofErr w:type="gramStart"/>
      <w:r>
        <w:rPr>
          <w:rStyle w:val="Emphasis"/>
          <w:rFonts w:ascii="Verdana" w:hAnsi="Verdana"/>
          <w:b/>
          <w:i w:val="0"/>
          <w:color w:val="000000"/>
          <w:sz w:val="20"/>
          <w:szCs w:val="20"/>
          <w:shd w:val="clear" w:color="auto" w:fill="FFFFFF"/>
        </w:rPr>
        <w:t>in</w:t>
      </w:r>
      <w:proofErr w:type="gramEnd"/>
      <w:r>
        <w:rPr>
          <w:rStyle w:val="Emphasis"/>
          <w:rFonts w:ascii="Verdana" w:hAnsi="Verdana"/>
          <w:b/>
          <w:i w:val="0"/>
          <w:color w:val="000000"/>
          <w:sz w:val="20"/>
          <w:szCs w:val="20"/>
          <w:shd w:val="clear" w:color="auto" w:fill="FFFFFF"/>
        </w:rPr>
        <w:t xml:space="preserve"> media res</w:t>
      </w:r>
    </w:p>
    <w:p w:rsidR="006D098F" w:rsidRDefault="006D098F">
      <w:pPr>
        <w:rPr>
          <w:rFonts w:ascii="Verdana" w:hAnsi="Verdana"/>
          <w:color w:val="000000"/>
          <w:sz w:val="20"/>
          <w:szCs w:val="20"/>
          <w:shd w:val="clear" w:color="auto" w:fill="FFFFFF"/>
        </w:rPr>
      </w:pPr>
      <w:r>
        <w:rPr>
          <w:rStyle w:val="Emphasis"/>
          <w:rFonts w:ascii="Verdana" w:hAnsi="Verdana"/>
          <w:b/>
          <w:i w:val="0"/>
          <w:color w:val="000000"/>
          <w:sz w:val="20"/>
          <w:szCs w:val="20"/>
          <w:shd w:val="clear" w:color="auto" w:fill="FFFFFF"/>
        </w:rPr>
        <w:tab/>
      </w:r>
      <w:proofErr w:type="gramStart"/>
      <w:r>
        <w:rPr>
          <w:rFonts w:ascii="Verdana" w:hAnsi="Verdana"/>
          <w:color w:val="000000"/>
          <w:sz w:val="20"/>
          <w:szCs w:val="20"/>
          <w:shd w:val="clear" w:color="auto" w:fill="FFFFFF"/>
        </w:rPr>
        <w:t>in</w:t>
      </w:r>
      <w:proofErr w:type="gramEnd"/>
      <w:r>
        <w:rPr>
          <w:rFonts w:ascii="Verdana" w:hAnsi="Verdana"/>
          <w:color w:val="000000"/>
          <w:sz w:val="20"/>
          <w:szCs w:val="20"/>
          <w:shd w:val="clear" w:color="auto" w:fill="FFFFFF"/>
        </w:rPr>
        <w:t xml:space="preserve"> or into the middle of a narrative or plot</w:t>
      </w:r>
    </w:p>
    <w:p w:rsidR="006D098F" w:rsidRDefault="006D098F">
      <w:pPr>
        <w:rPr>
          <w:rFonts w:ascii="Verdana" w:hAnsi="Verdana"/>
          <w:color w:val="000000"/>
          <w:sz w:val="20"/>
          <w:szCs w:val="20"/>
          <w:shd w:val="clear" w:color="auto" w:fill="FFFFFF"/>
        </w:rPr>
      </w:pPr>
      <w:r>
        <w:rPr>
          <w:rFonts w:ascii="Verdana" w:hAnsi="Verdana"/>
          <w:color w:val="000000"/>
          <w:sz w:val="20"/>
          <w:szCs w:val="20"/>
          <w:shd w:val="clear" w:color="auto" w:fill="FFFFFF"/>
        </w:rPr>
        <w:tab/>
        <w:t>From Latin, meaning literally “into the midst of things”</w:t>
      </w:r>
    </w:p>
    <w:p w:rsidR="006D098F" w:rsidRDefault="006D098F" w:rsidP="006D098F">
      <w:pPr>
        <w:ind w:firstLine="720"/>
        <w:rPr>
          <w:rFonts w:ascii="Verdana" w:hAnsi="Verdana"/>
          <w:color w:val="000000"/>
          <w:sz w:val="20"/>
          <w:szCs w:val="20"/>
          <w:shd w:val="clear" w:color="auto" w:fill="FFFFFF"/>
        </w:rPr>
      </w:pPr>
      <w:r w:rsidRPr="006D098F">
        <w:t xml:space="preserve">From </w:t>
      </w:r>
      <w:proofErr w:type="spellStart"/>
      <w:r w:rsidRPr="006D098F">
        <w:rPr>
          <w:rFonts w:ascii="Verdana" w:hAnsi="Verdana"/>
          <w:i/>
          <w:color w:val="000000"/>
          <w:sz w:val="20"/>
          <w:szCs w:val="20"/>
          <w:shd w:val="clear" w:color="auto" w:fill="FFFFFF"/>
        </w:rPr>
        <w:t>Encyclopædia</w:t>
      </w:r>
      <w:proofErr w:type="spellEnd"/>
      <w:r w:rsidRPr="006D098F">
        <w:rPr>
          <w:rFonts w:ascii="Verdana" w:hAnsi="Verdana"/>
          <w:i/>
          <w:color w:val="000000"/>
          <w:sz w:val="20"/>
          <w:szCs w:val="20"/>
          <w:shd w:val="clear" w:color="auto" w:fill="FFFFFF"/>
        </w:rPr>
        <w:t xml:space="preserve"> Britannica</w:t>
      </w:r>
      <w:r w:rsidRPr="006D098F">
        <w:rPr>
          <w:rFonts w:ascii="Verdana" w:hAnsi="Verdana"/>
          <w:color w:val="000000"/>
          <w:sz w:val="20"/>
          <w:szCs w:val="20"/>
          <w:shd w:val="clear" w:color="auto" w:fill="FFFFFF"/>
        </w:rPr>
        <w:t>:</w:t>
      </w:r>
    </w:p>
    <w:p w:rsidR="006D098F" w:rsidRPr="006D098F" w:rsidRDefault="006D098F" w:rsidP="006D098F">
      <w:pPr>
        <w:ind w:left="720"/>
        <w:rPr>
          <w:iCs/>
        </w:rPr>
      </w:pPr>
      <w:r w:rsidRPr="006D098F">
        <w:rPr>
          <w:rFonts w:ascii="Verdana" w:hAnsi="Verdana"/>
          <w:color w:val="000000"/>
          <w:sz w:val="20"/>
          <w:szCs w:val="20"/>
          <w:shd w:val="clear" w:color="auto" w:fill="FFFFFF"/>
        </w:rPr>
        <w:t>In</w:t>
      </w:r>
      <w:r w:rsidRPr="006D098F">
        <w:rPr>
          <w:rFonts w:ascii="Verdana" w:hAnsi="Verdana"/>
          <w:color w:val="000000"/>
          <w:sz w:val="20"/>
          <w:szCs w:val="20"/>
        </w:rPr>
        <w:t> </w:t>
      </w:r>
      <w:hyperlink r:id="rId6" w:tooltip="narrative" w:history="1">
        <w:r w:rsidRPr="006D098F">
          <w:rPr>
            <w:rFonts w:ascii="Verdana" w:hAnsi="Verdana"/>
            <w:color w:val="000000"/>
            <w:sz w:val="20"/>
            <w:szCs w:val="20"/>
          </w:rPr>
          <w:t>narrative</w:t>
        </w:r>
      </w:hyperlink>
      <w:r w:rsidRPr="006D098F">
        <w:rPr>
          <w:rFonts w:ascii="Verdana" w:hAnsi="Verdana"/>
          <w:color w:val="000000"/>
          <w:sz w:val="20"/>
          <w:szCs w:val="20"/>
        </w:rPr>
        <w:t> </w:t>
      </w:r>
      <w:r>
        <w:rPr>
          <w:rFonts w:ascii="Verdana" w:hAnsi="Verdana"/>
          <w:color w:val="000000"/>
          <w:sz w:val="20"/>
          <w:szCs w:val="20"/>
          <w:shd w:val="clear" w:color="auto" w:fill="FFFFFF"/>
        </w:rPr>
        <w:t xml:space="preserve">technique, the practice of beginning </w:t>
      </w:r>
      <w:r w:rsidRPr="006D098F">
        <w:rPr>
          <w:rFonts w:ascii="Verdana" w:hAnsi="Verdana"/>
          <w:color w:val="000000"/>
          <w:sz w:val="20"/>
          <w:szCs w:val="20"/>
          <w:shd w:val="clear" w:color="auto" w:fill="FFFFFF"/>
        </w:rPr>
        <w:t>by plunging into a crucial situation that is part of a related chain of events</w:t>
      </w:r>
      <w:r w:rsidRPr="006D098F">
        <w:rPr>
          <w:rFonts w:ascii="Verdana" w:hAnsi="Verdana"/>
          <w:b/>
          <w:color w:val="000000"/>
          <w:sz w:val="20"/>
          <w:szCs w:val="20"/>
          <w:shd w:val="clear" w:color="auto" w:fill="FFFFFF"/>
        </w:rPr>
        <w:t xml:space="preserve">; </w:t>
      </w:r>
      <w:r w:rsidR="00FB3FC9" w:rsidRPr="00FB3FC9">
        <w:rPr>
          <w:rFonts w:ascii="Verdana" w:hAnsi="Verdana"/>
          <w:color w:val="000000"/>
          <w:sz w:val="20"/>
          <w:szCs w:val="20"/>
          <w:shd w:val="clear" w:color="auto" w:fill="FFFFFF"/>
        </w:rPr>
        <w:t>therefore,</w:t>
      </w:r>
      <w:r w:rsidR="00FB3FC9">
        <w:rPr>
          <w:rFonts w:ascii="Verdana" w:hAnsi="Verdana"/>
          <w:b/>
          <w:color w:val="000000"/>
          <w:sz w:val="20"/>
          <w:szCs w:val="20"/>
          <w:shd w:val="clear" w:color="auto" w:fill="FFFFFF"/>
        </w:rPr>
        <w:t xml:space="preserve"> </w:t>
      </w:r>
      <w:r w:rsidRPr="006D098F">
        <w:rPr>
          <w:rFonts w:ascii="Verdana" w:hAnsi="Verdana"/>
          <w:b/>
          <w:color w:val="000000"/>
          <w:sz w:val="20"/>
          <w:szCs w:val="20"/>
          <w:shd w:val="clear" w:color="auto" w:fill="FFFFFF"/>
        </w:rPr>
        <w:t xml:space="preserve">the </w:t>
      </w:r>
      <w:r w:rsidR="00F921C2">
        <w:rPr>
          <w:rFonts w:ascii="Verdana" w:hAnsi="Verdana"/>
          <w:b/>
          <w:color w:val="000000"/>
          <w:sz w:val="20"/>
          <w:szCs w:val="20"/>
          <w:shd w:val="clear" w:color="auto" w:fill="FFFFFF"/>
        </w:rPr>
        <w:t xml:space="preserve">given </w:t>
      </w:r>
      <w:r w:rsidRPr="006D098F">
        <w:rPr>
          <w:rFonts w:ascii="Verdana" w:hAnsi="Verdana"/>
          <w:b/>
          <w:color w:val="000000"/>
          <w:sz w:val="20"/>
          <w:szCs w:val="20"/>
          <w:shd w:val="clear" w:color="auto" w:fill="FFFFFF"/>
        </w:rPr>
        <w:t>situation is an extension of previous events</w:t>
      </w:r>
      <w:r w:rsidRPr="006D098F">
        <w:rPr>
          <w:rFonts w:ascii="Verdana" w:hAnsi="Verdana"/>
          <w:color w:val="000000"/>
          <w:sz w:val="20"/>
          <w:szCs w:val="20"/>
          <w:shd w:val="clear" w:color="auto" w:fill="FFFFFF"/>
        </w:rPr>
        <w:t xml:space="preserve">. The narrative then goes directly forward, and exposition of earlier </w:t>
      </w:r>
      <w:r>
        <w:rPr>
          <w:rFonts w:ascii="Verdana" w:hAnsi="Verdana"/>
          <w:color w:val="000000"/>
          <w:sz w:val="20"/>
          <w:szCs w:val="20"/>
          <w:shd w:val="clear" w:color="auto" w:fill="FFFFFF"/>
        </w:rPr>
        <w:t>events is supplied.</w:t>
      </w:r>
    </w:p>
    <w:p w:rsidR="003300B7" w:rsidRDefault="003300B7">
      <w:pPr>
        <w:rPr>
          <w:rStyle w:val="Emphasis"/>
          <w:rFonts w:ascii="Verdana" w:hAnsi="Verdana"/>
          <w:b/>
          <w:i w:val="0"/>
          <w:color w:val="000000"/>
          <w:sz w:val="20"/>
          <w:szCs w:val="20"/>
          <w:shd w:val="clear" w:color="auto" w:fill="FFFFFF"/>
        </w:rPr>
      </w:pPr>
      <w:r>
        <w:rPr>
          <w:rStyle w:val="Emphasis"/>
          <w:rFonts w:ascii="Verdana" w:hAnsi="Verdana"/>
          <w:b/>
          <w:i w:val="0"/>
          <w:color w:val="000000"/>
          <w:sz w:val="20"/>
          <w:szCs w:val="20"/>
          <w:shd w:val="clear" w:color="auto" w:fill="FFFFFF"/>
        </w:rPr>
        <w:t>Exposition</w:t>
      </w:r>
    </w:p>
    <w:p w:rsidR="00F921C2" w:rsidRPr="00F921C2" w:rsidRDefault="00F921C2" w:rsidP="00F921C2">
      <w:pPr>
        <w:ind w:firstLine="720"/>
        <w:rPr>
          <w:iCs/>
        </w:rPr>
      </w:pPr>
      <w:r w:rsidRPr="00F921C2">
        <w:rPr>
          <w:rFonts w:ascii="Verdana" w:hAnsi="Verdana"/>
          <w:color w:val="000000"/>
          <w:sz w:val="20"/>
          <w:szCs w:val="20"/>
          <w:shd w:val="clear" w:color="auto" w:fill="FFFFFF"/>
        </w:rPr>
        <w:t>A setting forth of meaning or intent</w:t>
      </w:r>
      <w:r w:rsidRPr="00F921C2">
        <w:rPr>
          <w:iCs/>
        </w:rPr>
        <w:tab/>
      </w:r>
    </w:p>
    <w:p w:rsidR="00F921C2" w:rsidRDefault="00F921C2" w:rsidP="00F921C2">
      <w:pPr>
        <w:ind w:left="720"/>
        <w:rPr>
          <w:rFonts w:ascii="Verdana" w:hAnsi="Verdana"/>
          <w:color w:val="000000"/>
          <w:sz w:val="20"/>
          <w:szCs w:val="20"/>
          <w:shd w:val="clear" w:color="auto" w:fill="FFFFFF"/>
        </w:rPr>
      </w:pPr>
      <w:r w:rsidRPr="00F921C2">
        <w:rPr>
          <w:rFonts w:ascii="Verdana" w:hAnsi="Verdana"/>
          <w:color w:val="000000"/>
          <w:sz w:val="20"/>
          <w:szCs w:val="20"/>
          <w:shd w:val="clear" w:color="auto" w:fill="FFFFFF"/>
        </w:rPr>
        <w:t xml:space="preserve">In dramatic literature, it is the part of a play that provides the </w:t>
      </w:r>
      <w:r w:rsidRPr="00F921C2">
        <w:rPr>
          <w:rFonts w:ascii="Verdana" w:hAnsi="Verdana"/>
          <w:b/>
          <w:color w:val="000000"/>
          <w:sz w:val="20"/>
          <w:szCs w:val="20"/>
          <w:shd w:val="clear" w:color="auto" w:fill="FFFFFF"/>
        </w:rPr>
        <w:t>background information</w:t>
      </w:r>
      <w:r w:rsidRPr="00F921C2">
        <w:rPr>
          <w:rFonts w:ascii="Verdana" w:hAnsi="Verdana"/>
          <w:color w:val="000000"/>
          <w:sz w:val="20"/>
          <w:szCs w:val="20"/>
          <w:shd w:val="clear" w:color="auto" w:fill="FFFFFF"/>
        </w:rPr>
        <w:t xml:space="preserve"> needed to understand the characters and the action.</w:t>
      </w:r>
    </w:p>
    <w:p w:rsidR="00514A61" w:rsidRPr="00F921C2" w:rsidRDefault="00514A61" w:rsidP="00F921C2">
      <w:pPr>
        <w:ind w:left="720"/>
        <w:rPr>
          <w:iCs/>
        </w:rPr>
      </w:pPr>
      <w:r>
        <w:rPr>
          <w:rFonts w:ascii="Verdana" w:hAnsi="Verdana"/>
          <w:color w:val="000000"/>
          <w:sz w:val="20"/>
          <w:szCs w:val="20"/>
          <w:shd w:val="clear" w:color="auto" w:fill="FFFFFF"/>
        </w:rPr>
        <w:t>Much is usually provided near the beginning of a play, but exposition can be revealed at any time.</w:t>
      </w:r>
    </w:p>
    <w:p w:rsidR="00364768" w:rsidRDefault="00364768">
      <w:pPr>
        <w:rPr>
          <w:rStyle w:val="Emphasis"/>
          <w:rFonts w:ascii="Verdana" w:hAnsi="Verdana"/>
          <w:b/>
          <w:i w:val="0"/>
          <w:color w:val="000000"/>
          <w:sz w:val="20"/>
          <w:szCs w:val="20"/>
          <w:shd w:val="clear" w:color="auto" w:fill="FFFFFF"/>
        </w:rPr>
      </w:pPr>
      <w:r>
        <w:rPr>
          <w:rStyle w:val="Emphasis"/>
          <w:rFonts w:ascii="Verdana" w:hAnsi="Verdana"/>
          <w:b/>
          <w:i w:val="0"/>
          <w:color w:val="000000"/>
          <w:sz w:val="20"/>
          <w:szCs w:val="20"/>
          <w:shd w:val="clear" w:color="auto" w:fill="FFFFFF"/>
        </w:rPr>
        <w:t>Rising Action</w:t>
      </w:r>
    </w:p>
    <w:p w:rsidR="00F12590" w:rsidRDefault="00F12590">
      <w:pPr>
        <w:rPr>
          <w:rStyle w:val="Emphasis"/>
          <w:rFonts w:ascii="Verdana" w:hAnsi="Verdana"/>
          <w:b/>
          <w:i w:val="0"/>
          <w:color w:val="000000"/>
          <w:sz w:val="20"/>
          <w:szCs w:val="20"/>
          <w:shd w:val="clear" w:color="auto" w:fill="FFFFFF"/>
        </w:rPr>
      </w:pPr>
      <w:r>
        <w:rPr>
          <w:rStyle w:val="Emphasis"/>
          <w:rFonts w:ascii="Verdana" w:hAnsi="Verdana"/>
          <w:b/>
          <w:i w:val="0"/>
          <w:color w:val="000000"/>
          <w:sz w:val="20"/>
          <w:szCs w:val="20"/>
          <w:shd w:val="clear" w:color="auto" w:fill="FFFFFF"/>
        </w:rPr>
        <w:tab/>
      </w:r>
      <w:r>
        <w:rPr>
          <w:rFonts w:ascii="Verdana" w:hAnsi="Verdana"/>
          <w:color w:val="000000"/>
          <w:sz w:val="20"/>
          <w:szCs w:val="20"/>
          <w:shd w:val="clear" w:color="auto" w:fill="FFFFFF"/>
        </w:rPr>
        <w:t>A</w:t>
      </w:r>
      <w:r w:rsidRPr="00F12590">
        <w:rPr>
          <w:color w:val="000000"/>
        </w:rPr>
        <w:t> </w:t>
      </w:r>
      <w:r w:rsidRPr="00F12590">
        <w:rPr>
          <w:rFonts w:ascii="Verdana" w:hAnsi="Verdana"/>
          <w:color w:val="000000"/>
          <w:sz w:val="20"/>
          <w:szCs w:val="20"/>
          <w:shd w:val="clear" w:color="auto" w:fill="FFFFFF"/>
        </w:rPr>
        <w:t>related</w:t>
      </w:r>
      <w:r w:rsidRPr="00F12590">
        <w:rPr>
          <w:color w:val="000000"/>
        </w:rPr>
        <w:t> </w:t>
      </w:r>
      <w:r w:rsidRPr="00F12590">
        <w:rPr>
          <w:rFonts w:ascii="Verdana" w:hAnsi="Verdana"/>
          <w:color w:val="000000"/>
          <w:sz w:val="20"/>
          <w:szCs w:val="20"/>
          <w:shd w:val="clear" w:color="auto" w:fill="FFFFFF"/>
        </w:rPr>
        <w:t>series</w:t>
      </w:r>
      <w:r w:rsidRPr="00F12590">
        <w:rPr>
          <w:color w:val="000000"/>
        </w:rPr>
        <w:t> </w:t>
      </w:r>
      <w:r w:rsidRPr="00F12590">
        <w:rPr>
          <w:rFonts w:ascii="Verdana" w:hAnsi="Verdana"/>
          <w:color w:val="000000"/>
          <w:sz w:val="20"/>
          <w:szCs w:val="20"/>
          <w:shd w:val="clear" w:color="auto" w:fill="FFFFFF"/>
        </w:rPr>
        <w:t>of</w:t>
      </w:r>
      <w:r w:rsidRPr="00F12590">
        <w:rPr>
          <w:color w:val="000000"/>
        </w:rPr>
        <w:t> </w:t>
      </w:r>
      <w:r w:rsidRPr="00F12590">
        <w:rPr>
          <w:rFonts w:ascii="Verdana" w:hAnsi="Verdana"/>
          <w:color w:val="000000"/>
          <w:sz w:val="20"/>
          <w:szCs w:val="20"/>
          <w:shd w:val="clear" w:color="auto" w:fill="FFFFFF"/>
        </w:rPr>
        <w:t>incidents</w:t>
      </w:r>
      <w:r w:rsidRPr="00F12590">
        <w:rPr>
          <w:color w:val="000000"/>
        </w:rPr>
        <w:t> </w:t>
      </w:r>
      <w:r w:rsidRPr="00F12590">
        <w:rPr>
          <w:rFonts w:ascii="Verdana" w:hAnsi="Verdana"/>
          <w:color w:val="000000"/>
          <w:sz w:val="20"/>
          <w:szCs w:val="20"/>
          <w:shd w:val="clear" w:color="auto" w:fill="FFFFFF"/>
        </w:rPr>
        <w:t>in</w:t>
      </w:r>
      <w:r w:rsidRPr="00F12590">
        <w:rPr>
          <w:color w:val="000000"/>
        </w:rPr>
        <w:t> </w:t>
      </w:r>
      <w:r w:rsidRPr="00F12590">
        <w:rPr>
          <w:rFonts w:ascii="Verdana" w:hAnsi="Verdana"/>
          <w:color w:val="000000"/>
          <w:sz w:val="20"/>
          <w:szCs w:val="20"/>
          <w:shd w:val="clear" w:color="auto" w:fill="FFFFFF"/>
        </w:rPr>
        <w:t>a</w:t>
      </w:r>
      <w:r w:rsidRPr="00F12590">
        <w:rPr>
          <w:color w:val="000000"/>
        </w:rPr>
        <w:t> </w:t>
      </w:r>
      <w:r w:rsidRPr="00F12590">
        <w:rPr>
          <w:rFonts w:ascii="Verdana" w:hAnsi="Verdana"/>
          <w:color w:val="000000"/>
          <w:sz w:val="20"/>
          <w:szCs w:val="20"/>
          <w:shd w:val="clear" w:color="auto" w:fill="FFFFFF"/>
        </w:rPr>
        <w:t>plot</w:t>
      </w:r>
      <w:r w:rsidRPr="00F12590">
        <w:rPr>
          <w:color w:val="000000"/>
        </w:rPr>
        <w:t> </w:t>
      </w:r>
      <w:r w:rsidRPr="00F12590">
        <w:rPr>
          <w:rFonts w:ascii="Verdana" w:hAnsi="Verdana"/>
          <w:color w:val="000000"/>
          <w:sz w:val="20"/>
          <w:szCs w:val="20"/>
          <w:shd w:val="clear" w:color="auto" w:fill="FFFFFF"/>
        </w:rPr>
        <w:t>that</w:t>
      </w:r>
      <w:r w:rsidRPr="00F12590">
        <w:rPr>
          <w:color w:val="000000"/>
        </w:rPr>
        <w:t> </w:t>
      </w:r>
      <w:r w:rsidRPr="00F12590">
        <w:rPr>
          <w:rFonts w:ascii="Verdana" w:hAnsi="Verdana"/>
          <w:color w:val="000000"/>
          <w:sz w:val="20"/>
          <w:szCs w:val="20"/>
          <w:shd w:val="clear" w:color="auto" w:fill="FFFFFF"/>
        </w:rPr>
        <w:t>build</w:t>
      </w:r>
      <w:r w:rsidRPr="00F12590">
        <w:rPr>
          <w:color w:val="000000"/>
        </w:rPr>
        <w:t> </w:t>
      </w:r>
      <w:r w:rsidRPr="00F12590">
        <w:rPr>
          <w:rFonts w:ascii="Verdana" w:hAnsi="Verdana"/>
          <w:color w:val="000000"/>
          <w:sz w:val="20"/>
          <w:szCs w:val="20"/>
          <w:shd w:val="clear" w:color="auto" w:fill="FFFFFF"/>
        </w:rPr>
        <w:t>toward</w:t>
      </w:r>
      <w:r w:rsidRPr="00F12590">
        <w:rPr>
          <w:color w:val="000000"/>
        </w:rPr>
        <w:t> </w:t>
      </w:r>
      <w:r w:rsidRPr="00F12590">
        <w:rPr>
          <w:rFonts w:ascii="Verdana" w:hAnsi="Verdana"/>
          <w:color w:val="000000"/>
          <w:sz w:val="20"/>
          <w:szCs w:val="20"/>
          <w:shd w:val="clear" w:color="auto" w:fill="FFFFFF"/>
        </w:rPr>
        <w:t>the</w:t>
      </w:r>
      <w:r w:rsidRPr="00F12590">
        <w:rPr>
          <w:color w:val="000000"/>
        </w:rPr>
        <w:t> </w:t>
      </w:r>
      <w:r w:rsidRPr="00F12590">
        <w:rPr>
          <w:rFonts w:ascii="Verdana" w:hAnsi="Verdana"/>
          <w:color w:val="000000"/>
          <w:sz w:val="20"/>
          <w:szCs w:val="20"/>
          <w:shd w:val="clear" w:color="auto" w:fill="FFFFFF"/>
        </w:rPr>
        <w:t>point</w:t>
      </w:r>
      <w:r w:rsidRPr="00F12590">
        <w:rPr>
          <w:color w:val="000000"/>
        </w:rPr>
        <w:t> </w:t>
      </w:r>
      <w:r w:rsidRPr="00F12590">
        <w:rPr>
          <w:rFonts w:ascii="Verdana" w:hAnsi="Verdana"/>
          <w:color w:val="000000"/>
          <w:sz w:val="20"/>
          <w:szCs w:val="20"/>
          <w:shd w:val="clear" w:color="auto" w:fill="FFFFFF"/>
        </w:rPr>
        <w:t>of</w:t>
      </w:r>
      <w:r w:rsidRPr="00F12590">
        <w:rPr>
          <w:color w:val="000000"/>
        </w:rPr>
        <w:t> </w:t>
      </w:r>
      <w:r w:rsidRPr="00F12590">
        <w:rPr>
          <w:rFonts w:ascii="Verdana" w:hAnsi="Verdana"/>
          <w:color w:val="000000"/>
          <w:sz w:val="20"/>
          <w:szCs w:val="20"/>
          <w:shd w:val="clear" w:color="auto" w:fill="FFFFFF"/>
        </w:rPr>
        <w:t>greatest</w:t>
      </w:r>
      <w:r w:rsidRPr="00F12590">
        <w:rPr>
          <w:color w:val="000000"/>
        </w:rPr>
        <w:t> </w:t>
      </w:r>
      <w:r w:rsidRPr="00F12590">
        <w:rPr>
          <w:rFonts w:ascii="Verdana" w:hAnsi="Verdana"/>
          <w:color w:val="000000"/>
          <w:sz w:val="20"/>
          <w:szCs w:val="20"/>
          <w:shd w:val="clear" w:color="auto" w:fill="FFFFFF"/>
        </w:rPr>
        <w:t>interest</w:t>
      </w:r>
      <w:r w:rsidR="004E0BAA">
        <w:rPr>
          <w:rFonts w:ascii="Verdana" w:hAnsi="Verdana"/>
          <w:color w:val="333333"/>
          <w:sz w:val="20"/>
          <w:szCs w:val="20"/>
          <w:shd w:val="clear" w:color="auto" w:fill="FFFFFF"/>
        </w:rPr>
        <w:t xml:space="preserve"> (climax)</w:t>
      </w:r>
    </w:p>
    <w:p w:rsidR="00364768" w:rsidRDefault="003300B7">
      <w:pPr>
        <w:rPr>
          <w:rStyle w:val="Emphasis"/>
          <w:rFonts w:ascii="Verdana" w:hAnsi="Verdana"/>
          <w:b/>
          <w:i w:val="0"/>
          <w:color w:val="000000"/>
          <w:sz w:val="20"/>
          <w:szCs w:val="20"/>
          <w:shd w:val="clear" w:color="auto" w:fill="FFFFFF"/>
        </w:rPr>
      </w:pPr>
      <w:r>
        <w:rPr>
          <w:rStyle w:val="Emphasis"/>
          <w:rFonts w:ascii="Verdana" w:hAnsi="Verdana"/>
          <w:b/>
          <w:i w:val="0"/>
          <w:color w:val="000000"/>
          <w:sz w:val="20"/>
          <w:szCs w:val="20"/>
          <w:shd w:val="clear" w:color="auto" w:fill="FFFFFF"/>
        </w:rPr>
        <w:t>Inciting Incident</w:t>
      </w:r>
    </w:p>
    <w:p w:rsidR="00364768" w:rsidRPr="00364768" w:rsidRDefault="00364768" w:rsidP="00364768">
      <w:pPr>
        <w:ind w:left="720"/>
        <w:rPr>
          <w:rStyle w:val="Emphasis"/>
          <w:rFonts w:ascii="Verdana" w:hAnsi="Verdana"/>
          <w:i w:val="0"/>
          <w:sz w:val="20"/>
          <w:szCs w:val="20"/>
          <w:shd w:val="clear" w:color="auto" w:fill="FFFFFF"/>
        </w:rPr>
      </w:pPr>
      <w:r>
        <w:rPr>
          <w:rStyle w:val="Emphasis"/>
          <w:rFonts w:ascii="Verdana" w:hAnsi="Verdana"/>
          <w:i w:val="0"/>
          <w:sz w:val="20"/>
          <w:szCs w:val="20"/>
          <w:shd w:val="clear" w:color="auto" w:fill="FFFFFF"/>
        </w:rPr>
        <w:t xml:space="preserve">The inciting incident, also sometimes called the </w:t>
      </w:r>
      <w:r w:rsidRPr="00364768">
        <w:rPr>
          <w:rStyle w:val="Emphasis"/>
          <w:rFonts w:ascii="Verdana" w:hAnsi="Verdana"/>
          <w:b/>
          <w:i w:val="0"/>
          <w:sz w:val="20"/>
          <w:szCs w:val="20"/>
          <w:shd w:val="clear" w:color="auto" w:fill="FFFFFF"/>
        </w:rPr>
        <w:t>point of attack</w:t>
      </w:r>
      <w:r>
        <w:rPr>
          <w:rStyle w:val="Emphasis"/>
          <w:rFonts w:ascii="Verdana" w:hAnsi="Verdana"/>
          <w:i w:val="0"/>
          <w:sz w:val="20"/>
          <w:szCs w:val="20"/>
          <w:shd w:val="clear" w:color="auto" w:fill="FFFFFF"/>
        </w:rPr>
        <w:t>, is the moment – and first major plot point –</w:t>
      </w:r>
      <w:r w:rsidRPr="00364768">
        <w:rPr>
          <w:rStyle w:val="Emphasis"/>
          <w:rFonts w:ascii="Verdana" w:hAnsi="Verdana"/>
          <w:i w:val="0"/>
          <w:sz w:val="20"/>
          <w:szCs w:val="20"/>
          <w:shd w:val="clear" w:color="auto" w:fill="FFFFFF"/>
        </w:rPr>
        <w:t xml:space="preserve"> at which the dramatic conflict, hidden</w:t>
      </w:r>
      <w:r w:rsidR="00E64177">
        <w:rPr>
          <w:rStyle w:val="Emphasis"/>
          <w:rFonts w:ascii="Verdana" w:hAnsi="Verdana"/>
          <w:i w:val="0"/>
          <w:sz w:val="20"/>
          <w:szCs w:val="20"/>
          <w:shd w:val="clear" w:color="auto" w:fill="FFFFFF"/>
        </w:rPr>
        <w:t xml:space="preserve"> up until that moment</w:t>
      </w:r>
      <w:r>
        <w:rPr>
          <w:rStyle w:val="Emphasis"/>
          <w:rFonts w:ascii="Verdana" w:hAnsi="Verdana"/>
          <w:i w:val="0"/>
          <w:sz w:val="20"/>
          <w:szCs w:val="20"/>
          <w:shd w:val="clear" w:color="auto" w:fill="FFFFFF"/>
        </w:rPr>
        <w:t>, announces itself.</w:t>
      </w:r>
    </w:p>
    <w:p w:rsidR="00D92CC9" w:rsidRDefault="00953B69" w:rsidP="002D5CE9">
      <w:pPr>
        <w:rPr>
          <w:color w:val="000000"/>
        </w:rPr>
      </w:pPr>
      <w:r>
        <w:rPr>
          <w:rStyle w:val="Emphasis"/>
          <w:rFonts w:ascii="Verdana" w:hAnsi="Verdana"/>
          <w:b/>
          <w:i w:val="0"/>
          <w:color w:val="000000"/>
          <w:sz w:val="20"/>
          <w:szCs w:val="20"/>
          <w:shd w:val="clear" w:color="auto" w:fill="FFFFFF"/>
        </w:rPr>
        <w:t>Conflict</w:t>
      </w:r>
    </w:p>
    <w:p w:rsidR="00D92CC9" w:rsidRDefault="00D92CC9" w:rsidP="00D92CC9">
      <w:pPr>
        <w:ind w:left="720"/>
        <w:rPr>
          <w:rStyle w:val="Emphasis"/>
          <w:rFonts w:ascii="Verdana" w:hAnsi="Verdana"/>
          <w:i w:val="0"/>
          <w:sz w:val="20"/>
          <w:szCs w:val="20"/>
          <w:shd w:val="clear" w:color="auto" w:fill="FFFFFF"/>
        </w:rPr>
      </w:pPr>
      <w:r>
        <w:rPr>
          <w:rStyle w:val="Emphasis"/>
          <w:rFonts w:ascii="Verdana" w:hAnsi="Verdana"/>
          <w:i w:val="0"/>
          <w:sz w:val="20"/>
          <w:szCs w:val="20"/>
          <w:shd w:val="clear" w:color="auto" w:fill="FFFFFF"/>
        </w:rPr>
        <w:t xml:space="preserve">From </w:t>
      </w:r>
      <w:hyperlink r:id="rId7" w:history="1">
        <w:r>
          <w:rPr>
            <w:rStyle w:val="Hyperlink"/>
          </w:rPr>
          <w:t>http://homes.chass.utoronto.ca/~cpercy/courses/220KeyTermsDefinitions</w:t>
        </w:r>
      </w:hyperlink>
    </w:p>
    <w:p w:rsidR="002E62A3" w:rsidRDefault="00D92CC9" w:rsidP="00D92CC9">
      <w:pPr>
        <w:ind w:left="720"/>
        <w:rPr>
          <w:rStyle w:val="Emphasis"/>
          <w:rFonts w:ascii="Verdana" w:hAnsi="Verdana"/>
          <w:i w:val="0"/>
          <w:sz w:val="20"/>
          <w:szCs w:val="20"/>
          <w:shd w:val="clear" w:color="auto" w:fill="FFFFFF"/>
        </w:rPr>
      </w:pPr>
      <w:r w:rsidRPr="00D92CC9">
        <w:rPr>
          <w:rStyle w:val="Emphasis"/>
          <w:rFonts w:ascii="Verdana" w:hAnsi="Verdana"/>
          <w:b/>
          <w:i w:val="0"/>
          <w:sz w:val="20"/>
          <w:szCs w:val="20"/>
          <w:shd w:val="clear" w:color="auto" w:fill="FFFFFF"/>
        </w:rPr>
        <w:t xml:space="preserve">Dramatic conflict is created when a character is prevented from getting something he or she wants. </w:t>
      </w:r>
      <w:r w:rsidRPr="002E62A3">
        <w:rPr>
          <w:rStyle w:val="Emphasis"/>
          <w:rFonts w:ascii="Verdana" w:hAnsi="Verdana"/>
          <w:b/>
          <w:sz w:val="20"/>
          <w:szCs w:val="20"/>
          <w:shd w:val="clear" w:color="auto" w:fill="FFFFFF"/>
        </w:rPr>
        <w:t>Action is the result of conflict</w:t>
      </w:r>
      <w:r w:rsidRPr="00D92CC9">
        <w:rPr>
          <w:rStyle w:val="Emphasis"/>
          <w:rFonts w:ascii="Verdana" w:hAnsi="Verdana"/>
          <w:i w:val="0"/>
          <w:sz w:val="20"/>
          <w:szCs w:val="20"/>
          <w:shd w:val="clear" w:color="auto" w:fill="FFFFFF"/>
        </w:rPr>
        <w:t xml:space="preserve">: I want, I cannot have, </w:t>
      </w:r>
      <w:proofErr w:type="gramStart"/>
      <w:r w:rsidRPr="00D92CC9">
        <w:rPr>
          <w:rStyle w:val="Emphasis"/>
          <w:rFonts w:ascii="Verdana" w:hAnsi="Verdana"/>
          <w:i w:val="0"/>
          <w:sz w:val="20"/>
          <w:szCs w:val="20"/>
          <w:shd w:val="clear" w:color="auto" w:fill="FFFFFF"/>
        </w:rPr>
        <w:t>therefore</w:t>
      </w:r>
      <w:proofErr w:type="gramEnd"/>
      <w:r w:rsidR="002E62A3">
        <w:rPr>
          <w:rStyle w:val="Emphasis"/>
          <w:rFonts w:ascii="Verdana" w:hAnsi="Verdana"/>
          <w:i w:val="0"/>
          <w:sz w:val="20"/>
          <w:szCs w:val="20"/>
          <w:shd w:val="clear" w:color="auto" w:fill="FFFFFF"/>
        </w:rPr>
        <w:t>,</w:t>
      </w:r>
      <w:r w:rsidRPr="00D92CC9">
        <w:rPr>
          <w:rStyle w:val="Emphasis"/>
          <w:rFonts w:ascii="Verdana" w:hAnsi="Verdana"/>
          <w:i w:val="0"/>
          <w:sz w:val="20"/>
          <w:szCs w:val="20"/>
          <w:shd w:val="clear" w:color="auto" w:fill="FFFFFF"/>
        </w:rPr>
        <w:t xml:space="preserve"> I act: I try to remove the obs</w:t>
      </w:r>
      <w:r w:rsidR="002E62A3">
        <w:rPr>
          <w:rStyle w:val="Emphasis"/>
          <w:rFonts w:ascii="Verdana" w:hAnsi="Verdana"/>
          <w:i w:val="0"/>
          <w:sz w:val="20"/>
          <w:szCs w:val="20"/>
          <w:shd w:val="clear" w:color="auto" w:fill="FFFFFF"/>
        </w:rPr>
        <w:t>tacle so I can get what I want.</w:t>
      </w:r>
    </w:p>
    <w:p w:rsidR="00D92CC9" w:rsidRPr="00D92CC9" w:rsidRDefault="00D92CC9" w:rsidP="00D92CC9">
      <w:pPr>
        <w:ind w:left="720"/>
        <w:rPr>
          <w:rStyle w:val="Emphasis"/>
          <w:rFonts w:ascii="Verdana" w:hAnsi="Verdana"/>
          <w:i w:val="0"/>
          <w:sz w:val="20"/>
          <w:szCs w:val="20"/>
          <w:shd w:val="clear" w:color="auto" w:fill="FFFFFF"/>
        </w:rPr>
      </w:pPr>
      <w:r w:rsidRPr="00D92CC9">
        <w:rPr>
          <w:rStyle w:val="Emphasis"/>
          <w:rFonts w:ascii="Verdana" w:hAnsi="Verdana"/>
          <w:i w:val="0"/>
          <w:sz w:val="20"/>
          <w:szCs w:val="20"/>
          <w:shd w:val="clear" w:color="auto" w:fill="FFFFFF"/>
        </w:rPr>
        <w:t>A play tra</w:t>
      </w:r>
      <w:r>
        <w:rPr>
          <w:rStyle w:val="Emphasis"/>
          <w:rFonts w:ascii="Verdana" w:hAnsi="Verdana"/>
          <w:i w:val="0"/>
          <w:sz w:val="20"/>
          <w:szCs w:val="20"/>
          <w:shd w:val="clear" w:color="auto" w:fill="FFFFFF"/>
        </w:rPr>
        <w:t xml:space="preserve">ces the resolution of a central </w:t>
      </w:r>
      <w:r w:rsidR="001F3FF4">
        <w:rPr>
          <w:rStyle w:val="Emphasis"/>
          <w:rFonts w:ascii="Verdana" w:hAnsi="Verdana"/>
          <w:i w:val="0"/>
          <w:sz w:val="20"/>
          <w:szCs w:val="20"/>
          <w:shd w:val="clear" w:color="auto" w:fill="FFFFFF"/>
        </w:rPr>
        <w:t xml:space="preserve">conflict; that is, </w:t>
      </w:r>
      <w:r w:rsidRPr="00D92CC9">
        <w:rPr>
          <w:rStyle w:val="Emphasis"/>
          <w:rFonts w:ascii="Verdana" w:hAnsi="Verdana"/>
          <w:i w:val="0"/>
          <w:sz w:val="20"/>
          <w:szCs w:val="20"/>
          <w:shd w:val="clear" w:color="auto" w:fill="FFFFFF"/>
        </w:rPr>
        <w:t xml:space="preserve">the conflicting desires of two or more characters. Each character’s desire prevents the other(s) from accomplishing his or her desire. </w:t>
      </w:r>
      <w:r w:rsidRPr="003D7BF3">
        <w:rPr>
          <w:rStyle w:val="Emphasis"/>
          <w:rFonts w:ascii="Verdana" w:hAnsi="Verdana"/>
          <w:b/>
          <w:i w:val="0"/>
          <w:sz w:val="20"/>
          <w:szCs w:val="20"/>
          <w:shd w:val="clear" w:color="auto" w:fill="FFFFFF"/>
        </w:rPr>
        <w:t>The play is over when the conflict is resolved.</w:t>
      </w:r>
    </w:p>
    <w:p w:rsidR="00953B69" w:rsidRDefault="002E62A3" w:rsidP="00690561">
      <w:pPr>
        <w:rPr>
          <w:rStyle w:val="Emphasis"/>
          <w:rFonts w:ascii="Verdana" w:hAnsi="Verdana"/>
          <w:b/>
          <w:i w:val="0"/>
          <w:color w:val="000000"/>
          <w:sz w:val="20"/>
          <w:szCs w:val="20"/>
          <w:shd w:val="clear" w:color="auto" w:fill="FFFFFF"/>
        </w:rPr>
      </w:pPr>
      <w:r>
        <w:rPr>
          <w:rStyle w:val="Emphasis"/>
          <w:rFonts w:ascii="Verdana" w:hAnsi="Verdana"/>
          <w:b/>
          <w:i w:val="0"/>
          <w:color w:val="000000"/>
          <w:sz w:val="20"/>
          <w:szCs w:val="20"/>
          <w:shd w:val="clear" w:color="auto" w:fill="FFFFFF"/>
        </w:rPr>
        <w:t>Crise</w:t>
      </w:r>
      <w:r w:rsidR="00953B69">
        <w:rPr>
          <w:rStyle w:val="Emphasis"/>
          <w:rFonts w:ascii="Verdana" w:hAnsi="Verdana"/>
          <w:b/>
          <w:i w:val="0"/>
          <w:color w:val="000000"/>
          <w:sz w:val="20"/>
          <w:szCs w:val="20"/>
          <w:shd w:val="clear" w:color="auto" w:fill="FFFFFF"/>
        </w:rPr>
        <w:t>s (</w:t>
      </w:r>
      <w:r>
        <w:rPr>
          <w:rStyle w:val="Emphasis"/>
          <w:rFonts w:ascii="Verdana" w:hAnsi="Verdana"/>
          <w:b/>
          <w:i w:val="0"/>
          <w:color w:val="000000"/>
          <w:sz w:val="20"/>
          <w:szCs w:val="20"/>
          <w:shd w:val="clear" w:color="auto" w:fill="FFFFFF"/>
        </w:rPr>
        <w:t xml:space="preserve">and </w:t>
      </w:r>
      <w:r w:rsidR="00953B69">
        <w:rPr>
          <w:rStyle w:val="Emphasis"/>
          <w:rFonts w:ascii="Verdana" w:hAnsi="Verdana"/>
          <w:b/>
          <w:i w:val="0"/>
          <w:color w:val="000000"/>
          <w:sz w:val="20"/>
          <w:szCs w:val="20"/>
          <w:shd w:val="clear" w:color="auto" w:fill="FFFFFF"/>
        </w:rPr>
        <w:t>complications)</w:t>
      </w:r>
    </w:p>
    <w:p w:rsidR="002E62A3" w:rsidRPr="002E62A3" w:rsidRDefault="002E62A3" w:rsidP="00953B69">
      <w:pPr>
        <w:ind w:firstLine="720"/>
        <w:rPr>
          <w:rStyle w:val="Emphasis"/>
          <w:rFonts w:ascii="Verdana" w:hAnsi="Verdana"/>
          <w:i w:val="0"/>
          <w:color w:val="000000"/>
          <w:sz w:val="20"/>
          <w:szCs w:val="20"/>
          <w:shd w:val="clear" w:color="auto" w:fill="FFFFFF"/>
        </w:rPr>
      </w:pPr>
      <w:r w:rsidRPr="002E62A3">
        <w:rPr>
          <w:rStyle w:val="Emphasis"/>
          <w:rFonts w:ascii="Verdana" w:hAnsi="Verdana"/>
          <w:i w:val="0"/>
          <w:color w:val="000000"/>
          <w:sz w:val="20"/>
          <w:szCs w:val="20"/>
          <w:shd w:val="clear" w:color="auto" w:fill="FFFFFF"/>
        </w:rPr>
        <w:t>Dictionary Definition:</w:t>
      </w:r>
    </w:p>
    <w:p w:rsidR="002E62A3" w:rsidRDefault="002E62A3" w:rsidP="002E62A3">
      <w:pPr>
        <w:pStyle w:val="ListParagraph"/>
        <w:numPr>
          <w:ilvl w:val="0"/>
          <w:numId w:val="2"/>
        </w:numPr>
        <w:rPr>
          <w:rStyle w:val="Emphasis"/>
          <w:rFonts w:ascii="Verdana" w:hAnsi="Verdana"/>
          <w:i w:val="0"/>
          <w:color w:val="000000"/>
          <w:sz w:val="20"/>
          <w:szCs w:val="20"/>
          <w:shd w:val="clear" w:color="auto" w:fill="FFFFFF"/>
        </w:rPr>
      </w:pPr>
      <w:r w:rsidRPr="002E62A3">
        <w:rPr>
          <w:rStyle w:val="Emphasis"/>
          <w:rFonts w:ascii="Verdana" w:hAnsi="Verdana"/>
          <w:i w:val="0"/>
          <w:color w:val="000000"/>
          <w:sz w:val="20"/>
          <w:szCs w:val="20"/>
          <w:shd w:val="clear" w:color="auto" w:fill="FFFFFF"/>
        </w:rPr>
        <w:t>A point in a sequence of events at which the trend of future events is determined (for better or worse); a turning point.</w:t>
      </w:r>
    </w:p>
    <w:p w:rsidR="002E62A3" w:rsidRPr="002E62A3" w:rsidRDefault="002E62A3" w:rsidP="002E62A3">
      <w:pPr>
        <w:pStyle w:val="ListParagraph"/>
        <w:numPr>
          <w:ilvl w:val="0"/>
          <w:numId w:val="2"/>
        </w:numPr>
        <w:rPr>
          <w:rStyle w:val="Emphasis"/>
          <w:rFonts w:ascii="Verdana" w:hAnsi="Verdana"/>
          <w:i w:val="0"/>
          <w:color w:val="000000"/>
          <w:sz w:val="20"/>
          <w:szCs w:val="20"/>
          <w:shd w:val="clear" w:color="auto" w:fill="FFFFFF"/>
        </w:rPr>
      </w:pPr>
      <w:r>
        <w:rPr>
          <w:rStyle w:val="Emphasis"/>
          <w:rFonts w:ascii="Verdana" w:hAnsi="Verdana"/>
          <w:i w:val="0"/>
          <w:color w:val="000000"/>
          <w:sz w:val="20"/>
          <w:szCs w:val="20"/>
          <w:shd w:val="clear" w:color="auto" w:fill="FFFFFF"/>
        </w:rPr>
        <w:t>A condition of instability or danger that leads to decisive change.</w:t>
      </w:r>
    </w:p>
    <w:p w:rsidR="002E62A3" w:rsidRPr="002E62A3" w:rsidRDefault="002E62A3" w:rsidP="002E62A3">
      <w:pPr>
        <w:ind w:left="720"/>
        <w:rPr>
          <w:rStyle w:val="Emphasis"/>
          <w:rFonts w:ascii="Verdana" w:hAnsi="Verdana"/>
          <w:i w:val="0"/>
          <w:sz w:val="20"/>
          <w:szCs w:val="20"/>
          <w:shd w:val="clear" w:color="auto" w:fill="FFFFFF"/>
        </w:rPr>
      </w:pPr>
      <w:r w:rsidRPr="002E62A3">
        <w:rPr>
          <w:rStyle w:val="Emphasis"/>
          <w:rFonts w:ascii="Verdana" w:hAnsi="Verdana"/>
          <w:i w:val="0"/>
          <w:sz w:val="20"/>
          <w:szCs w:val="20"/>
          <w:shd w:val="clear" w:color="auto" w:fill="FFFFFF"/>
        </w:rPr>
        <w:t xml:space="preserve">Crises occur as </w:t>
      </w:r>
      <w:r>
        <w:rPr>
          <w:rStyle w:val="Emphasis"/>
          <w:rFonts w:ascii="Verdana" w:hAnsi="Verdana"/>
          <w:i w:val="0"/>
          <w:sz w:val="20"/>
          <w:szCs w:val="20"/>
          <w:shd w:val="clear" w:color="auto" w:fill="FFFFFF"/>
        </w:rPr>
        <w:t xml:space="preserve">a </w:t>
      </w:r>
      <w:r w:rsidRPr="002E62A3">
        <w:rPr>
          <w:rStyle w:val="Emphasis"/>
          <w:rFonts w:ascii="Verdana" w:hAnsi="Verdana"/>
          <w:i w:val="0"/>
          <w:sz w:val="20"/>
          <w:szCs w:val="20"/>
          <w:shd w:val="clear" w:color="auto" w:fill="FFFFFF"/>
        </w:rPr>
        <w:t>result of conflicts, obstacles and complications. One crisis is averted only to bring on another. They build until the main crisis, aka, the climax.</w:t>
      </w:r>
      <w:r>
        <w:rPr>
          <w:rStyle w:val="Emphasis"/>
          <w:rFonts w:ascii="Verdana" w:hAnsi="Verdana"/>
          <w:i w:val="0"/>
          <w:sz w:val="20"/>
          <w:szCs w:val="20"/>
          <w:shd w:val="clear" w:color="auto" w:fill="FFFFFF"/>
        </w:rPr>
        <w:br/>
        <w:t>[</w:t>
      </w:r>
      <w:hyperlink r:id="rId8" w:history="1">
        <w:r>
          <w:rPr>
            <w:rStyle w:val="Hyperlink"/>
          </w:rPr>
          <w:t>http://department.monm.edu/cata/rankin/classes/cata171/Lectures/Chapter14.htm</w:t>
        </w:r>
      </w:hyperlink>
      <w:r>
        <w:t>]</w:t>
      </w:r>
    </w:p>
    <w:p w:rsidR="00953B69" w:rsidRDefault="00953B69" w:rsidP="00953B69">
      <w:pPr>
        <w:rPr>
          <w:rStyle w:val="Emphasis"/>
          <w:rFonts w:ascii="Verdana" w:hAnsi="Verdana"/>
          <w:b/>
          <w:i w:val="0"/>
          <w:color w:val="000000"/>
          <w:sz w:val="20"/>
          <w:szCs w:val="20"/>
          <w:shd w:val="clear" w:color="auto" w:fill="FFFFFF"/>
        </w:rPr>
      </w:pPr>
      <w:r>
        <w:rPr>
          <w:rStyle w:val="Emphasis"/>
          <w:rFonts w:ascii="Verdana" w:hAnsi="Verdana"/>
          <w:b/>
          <w:i w:val="0"/>
          <w:color w:val="000000"/>
          <w:sz w:val="20"/>
          <w:szCs w:val="20"/>
          <w:shd w:val="clear" w:color="auto" w:fill="FFFFFF"/>
        </w:rPr>
        <w:t>Climax</w:t>
      </w:r>
    </w:p>
    <w:p w:rsidR="002E62A3" w:rsidRPr="002E62A3" w:rsidRDefault="002E62A3" w:rsidP="002E62A3">
      <w:pPr>
        <w:ind w:firstLine="720"/>
        <w:rPr>
          <w:rStyle w:val="Emphasis"/>
          <w:rFonts w:ascii="Verdana" w:hAnsi="Verdana"/>
          <w:i w:val="0"/>
          <w:color w:val="000000"/>
          <w:sz w:val="20"/>
          <w:szCs w:val="20"/>
          <w:shd w:val="clear" w:color="auto" w:fill="FFFFFF"/>
        </w:rPr>
      </w:pPr>
      <w:r w:rsidRPr="002E62A3">
        <w:rPr>
          <w:rStyle w:val="Emphasis"/>
          <w:rFonts w:ascii="Verdana" w:hAnsi="Verdana"/>
          <w:i w:val="0"/>
          <w:color w:val="000000"/>
          <w:sz w:val="20"/>
          <w:szCs w:val="20"/>
          <w:shd w:val="clear" w:color="auto" w:fill="FFFFFF"/>
        </w:rPr>
        <w:t>Dictionary Definition:</w:t>
      </w:r>
    </w:p>
    <w:p w:rsidR="002E62A3" w:rsidRDefault="002E62A3" w:rsidP="00057805">
      <w:pPr>
        <w:ind w:firstLine="720"/>
        <w:rPr>
          <w:rStyle w:val="apple-converted-space"/>
          <w:rFonts w:ascii="Verdana" w:hAnsi="Verdana"/>
          <w:color w:val="000000"/>
          <w:sz w:val="20"/>
          <w:szCs w:val="20"/>
          <w:shd w:val="clear" w:color="auto" w:fill="FFFFFF"/>
        </w:rPr>
      </w:pPr>
      <w:r>
        <w:rPr>
          <w:rStyle w:val="apple-converted-space"/>
          <w:rFonts w:ascii="Verdana" w:hAnsi="Verdana"/>
          <w:color w:val="000000"/>
          <w:sz w:val="20"/>
          <w:szCs w:val="20"/>
          <w:shd w:val="clear" w:color="auto" w:fill="FFFFFF"/>
        </w:rPr>
        <w:lastRenderedPageBreak/>
        <w:t>The point in a play at which hostile elements are mos</w:t>
      </w:r>
      <w:r w:rsidR="00FE50A4">
        <w:rPr>
          <w:rStyle w:val="apple-converted-space"/>
          <w:rFonts w:ascii="Verdana" w:hAnsi="Verdana"/>
          <w:color w:val="000000"/>
          <w:sz w:val="20"/>
          <w:szCs w:val="20"/>
          <w:shd w:val="clear" w:color="auto" w:fill="FFFFFF"/>
        </w:rPr>
        <w:t>t tensely opposed to each other</w:t>
      </w:r>
      <w:bookmarkStart w:id="0" w:name="_GoBack"/>
      <w:bookmarkEnd w:id="0"/>
    </w:p>
    <w:p w:rsidR="000B0058" w:rsidRPr="000B0058" w:rsidRDefault="000B0058" w:rsidP="00057805">
      <w:pPr>
        <w:ind w:firstLine="720"/>
        <w:rPr>
          <w:rStyle w:val="apple-converted-space"/>
          <w:rFonts w:ascii="Verdana" w:hAnsi="Verdana"/>
          <w:color w:val="000000"/>
          <w:sz w:val="20"/>
          <w:szCs w:val="20"/>
          <w:shd w:val="clear" w:color="auto" w:fill="FFFFFF"/>
        </w:rPr>
      </w:pPr>
      <w:r>
        <w:rPr>
          <w:rStyle w:val="apple-converted-space"/>
          <w:rFonts w:ascii="Verdana" w:hAnsi="Verdana"/>
          <w:color w:val="000000"/>
          <w:sz w:val="20"/>
          <w:szCs w:val="20"/>
          <w:shd w:val="clear" w:color="auto" w:fill="FFFFFF"/>
        </w:rPr>
        <w:t xml:space="preserve">From </w:t>
      </w:r>
      <w:proofErr w:type="spellStart"/>
      <w:r w:rsidRPr="000B0058">
        <w:rPr>
          <w:rStyle w:val="apple-converted-space"/>
          <w:i/>
        </w:rPr>
        <w:t>Encyclopædia</w:t>
      </w:r>
      <w:proofErr w:type="spellEnd"/>
      <w:r w:rsidRPr="000B0058">
        <w:rPr>
          <w:rStyle w:val="apple-converted-space"/>
          <w:i/>
        </w:rPr>
        <w:t xml:space="preserve"> Britannica</w:t>
      </w:r>
      <w:r w:rsidRPr="000B0058">
        <w:rPr>
          <w:rStyle w:val="apple-converted-space"/>
        </w:rPr>
        <w:t>:</w:t>
      </w:r>
    </w:p>
    <w:p w:rsidR="000B0058" w:rsidRPr="000B0058" w:rsidRDefault="000B0058" w:rsidP="00057805">
      <w:pPr>
        <w:ind w:left="720"/>
        <w:rPr>
          <w:rStyle w:val="apple-converted-space"/>
          <w:iCs/>
        </w:rPr>
      </w:pPr>
      <w:r w:rsidRPr="000B0058">
        <w:rPr>
          <w:rStyle w:val="apple-converted-space"/>
          <w:rFonts w:ascii="Verdana" w:hAnsi="Verdana"/>
          <w:color w:val="000000"/>
          <w:sz w:val="20"/>
          <w:szCs w:val="20"/>
        </w:rPr>
        <w:t xml:space="preserve">The climax is the </w:t>
      </w:r>
      <w:r w:rsidRPr="000B0058">
        <w:rPr>
          <w:rStyle w:val="apple-converted-space"/>
          <w:rFonts w:ascii="Verdana" w:hAnsi="Verdana"/>
          <w:b/>
          <w:i/>
          <w:color w:val="000000"/>
          <w:sz w:val="20"/>
          <w:szCs w:val="20"/>
        </w:rPr>
        <w:t>decisive moment</w:t>
      </w:r>
      <w:r w:rsidRPr="000B0058">
        <w:rPr>
          <w:rStyle w:val="apple-converted-space"/>
          <w:rFonts w:ascii="Verdana" w:hAnsi="Verdana"/>
          <w:color w:val="000000"/>
          <w:sz w:val="20"/>
          <w:szCs w:val="20"/>
        </w:rPr>
        <w:t xml:space="preserve">, </w:t>
      </w:r>
      <w:r w:rsidRPr="000B0058">
        <w:rPr>
          <w:rStyle w:val="apple-converted-space"/>
          <w:rFonts w:ascii="Verdana" w:hAnsi="Verdana"/>
          <w:b/>
          <w:i/>
          <w:color w:val="000000"/>
          <w:sz w:val="20"/>
          <w:szCs w:val="20"/>
        </w:rPr>
        <w:t>or turning point</w:t>
      </w:r>
      <w:r w:rsidRPr="000B0058">
        <w:rPr>
          <w:rStyle w:val="apple-converted-space"/>
          <w:rFonts w:ascii="Verdana" w:hAnsi="Verdana"/>
          <w:color w:val="000000"/>
          <w:sz w:val="20"/>
          <w:szCs w:val="20"/>
        </w:rPr>
        <w:t xml:space="preserve">, </w:t>
      </w:r>
      <w:r w:rsidRPr="000B0058">
        <w:rPr>
          <w:rStyle w:val="apple-converted-space"/>
          <w:rFonts w:ascii="Verdana" w:hAnsi="Verdana"/>
          <w:b/>
          <w:color w:val="000000"/>
          <w:sz w:val="20"/>
          <w:szCs w:val="20"/>
        </w:rPr>
        <w:t>at which the rising action of the play is reversed to falling action</w:t>
      </w:r>
      <w:r w:rsidR="00A0324A">
        <w:rPr>
          <w:rStyle w:val="apple-converted-space"/>
          <w:rFonts w:ascii="Verdana" w:hAnsi="Verdana"/>
          <w:color w:val="000000"/>
          <w:sz w:val="20"/>
          <w:szCs w:val="20"/>
        </w:rPr>
        <w:t xml:space="preserve">. </w:t>
      </w:r>
      <w:r w:rsidRPr="000B0058">
        <w:rPr>
          <w:rStyle w:val="apple-converted-space"/>
          <w:rFonts w:ascii="Verdana" w:hAnsi="Verdana"/>
          <w:color w:val="000000"/>
          <w:sz w:val="20"/>
          <w:szCs w:val="20"/>
        </w:rPr>
        <w:t xml:space="preserve">In </w:t>
      </w:r>
      <w:r w:rsidR="00350562">
        <w:rPr>
          <w:rStyle w:val="apple-converted-space"/>
          <w:rFonts w:ascii="Verdana" w:hAnsi="Verdana"/>
          <w:color w:val="000000"/>
          <w:sz w:val="20"/>
          <w:szCs w:val="20"/>
        </w:rPr>
        <w:t>modern drama it occurs</w:t>
      </w:r>
      <w:r w:rsidRPr="000B0058">
        <w:rPr>
          <w:rStyle w:val="apple-converted-space"/>
          <w:rFonts w:ascii="Verdana" w:hAnsi="Verdana"/>
          <w:color w:val="000000"/>
          <w:sz w:val="20"/>
          <w:szCs w:val="20"/>
        </w:rPr>
        <w:t xml:space="preserve"> </w:t>
      </w:r>
      <w:r w:rsidRPr="000B0058">
        <w:rPr>
          <w:rStyle w:val="apple-converted-space"/>
          <w:rFonts w:ascii="Verdana" w:hAnsi="Verdana"/>
          <w:b/>
          <w:color w:val="000000"/>
          <w:sz w:val="20"/>
          <w:szCs w:val="20"/>
        </w:rPr>
        <w:t>close to the end of the play</w:t>
      </w:r>
      <w:r w:rsidRPr="000B0058">
        <w:rPr>
          <w:rStyle w:val="apple-converted-space"/>
          <w:rFonts w:ascii="Verdana" w:hAnsi="Verdana"/>
          <w:color w:val="000000"/>
          <w:sz w:val="20"/>
          <w:szCs w:val="20"/>
        </w:rPr>
        <w:t>.</w:t>
      </w:r>
    </w:p>
    <w:p w:rsidR="00953B69" w:rsidRDefault="00953B69" w:rsidP="00953B69">
      <w:pPr>
        <w:rPr>
          <w:rStyle w:val="Emphasis"/>
          <w:rFonts w:ascii="Verdana" w:hAnsi="Verdana"/>
          <w:b/>
          <w:i w:val="0"/>
          <w:color w:val="000000"/>
          <w:sz w:val="20"/>
          <w:szCs w:val="20"/>
          <w:shd w:val="clear" w:color="auto" w:fill="FFFFFF"/>
        </w:rPr>
      </w:pPr>
      <w:r>
        <w:rPr>
          <w:rStyle w:val="Emphasis"/>
          <w:rFonts w:ascii="Verdana" w:hAnsi="Verdana"/>
          <w:b/>
          <w:i w:val="0"/>
          <w:color w:val="000000"/>
          <w:sz w:val="20"/>
          <w:szCs w:val="20"/>
          <w:shd w:val="clear" w:color="auto" w:fill="FFFFFF"/>
        </w:rPr>
        <w:t>Falling Action</w:t>
      </w:r>
    </w:p>
    <w:p w:rsidR="00F12590" w:rsidRPr="00F12590" w:rsidRDefault="00F12590" w:rsidP="00953B69">
      <w:pPr>
        <w:rPr>
          <w:rStyle w:val="apple-converted-space"/>
          <w:iCs/>
        </w:rPr>
      </w:pPr>
      <w:r>
        <w:rPr>
          <w:rStyle w:val="Emphasis"/>
          <w:rFonts w:ascii="Verdana" w:hAnsi="Verdana"/>
          <w:b/>
          <w:i w:val="0"/>
          <w:color w:val="000000"/>
          <w:sz w:val="20"/>
          <w:szCs w:val="20"/>
          <w:shd w:val="clear" w:color="auto" w:fill="FFFFFF"/>
        </w:rPr>
        <w:tab/>
      </w:r>
      <w:r w:rsidRPr="00F12590">
        <w:rPr>
          <w:rStyle w:val="apple-converted-space"/>
          <w:rFonts w:ascii="Verdana" w:hAnsi="Verdana"/>
          <w:color w:val="000000"/>
          <w:sz w:val="20"/>
          <w:szCs w:val="20"/>
        </w:rPr>
        <w:t>The part of a plot that occurs after the climax has been reached and the conflict has been</w:t>
      </w:r>
      <w:r>
        <w:rPr>
          <w:rStyle w:val="apple-converted-space"/>
          <w:rFonts w:ascii="Verdana" w:hAnsi="Verdana"/>
          <w:color w:val="000000"/>
          <w:sz w:val="20"/>
          <w:szCs w:val="20"/>
        </w:rPr>
        <w:t xml:space="preserve"> </w:t>
      </w:r>
      <w:r w:rsidRPr="00F12590">
        <w:rPr>
          <w:rStyle w:val="apple-converted-space"/>
          <w:rFonts w:ascii="Verdana" w:hAnsi="Verdana"/>
          <w:color w:val="000000"/>
          <w:sz w:val="20"/>
          <w:szCs w:val="20"/>
        </w:rPr>
        <w:t>resolved.</w:t>
      </w:r>
    </w:p>
    <w:p w:rsidR="003300B7" w:rsidRPr="003300B7" w:rsidRDefault="003300B7">
      <w:pPr>
        <w:rPr>
          <w:rFonts w:ascii="Verdana" w:hAnsi="Verdana"/>
          <w:b/>
          <w:i/>
          <w:color w:val="000000"/>
          <w:sz w:val="20"/>
          <w:szCs w:val="20"/>
          <w:shd w:val="clear" w:color="auto" w:fill="FFFFFF"/>
        </w:rPr>
      </w:pPr>
      <w:r>
        <w:rPr>
          <w:rStyle w:val="Emphasis"/>
          <w:rFonts w:ascii="Verdana" w:hAnsi="Verdana"/>
          <w:b/>
          <w:i w:val="0"/>
          <w:color w:val="000000"/>
          <w:sz w:val="20"/>
          <w:szCs w:val="20"/>
          <w:shd w:val="clear" w:color="auto" w:fill="FFFFFF"/>
        </w:rPr>
        <w:t>D</w:t>
      </w:r>
      <w:r w:rsidRPr="003300B7">
        <w:rPr>
          <w:rStyle w:val="Emphasis"/>
          <w:rFonts w:ascii="Verdana" w:hAnsi="Verdana"/>
          <w:b/>
          <w:i w:val="0"/>
          <w:color w:val="000000"/>
          <w:sz w:val="20"/>
          <w:szCs w:val="20"/>
          <w:shd w:val="clear" w:color="auto" w:fill="FFFFFF"/>
        </w:rPr>
        <w:t>énouement</w:t>
      </w:r>
      <w:r w:rsidR="00953B69">
        <w:rPr>
          <w:rStyle w:val="Emphasis"/>
          <w:rFonts w:ascii="Verdana" w:hAnsi="Verdana"/>
          <w:b/>
          <w:i w:val="0"/>
          <w:color w:val="000000"/>
          <w:sz w:val="20"/>
          <w:szCs w:val="20"/>
          <w:shd w:val="clear" w:color="auto" w:fill="FFFFFF"/>
        </w:rPr>
        <w:t xml:space="preserve"> (Resolution)</w:t>
      </w:r>
    </w:p>
    <w:p w:rsidR="003300B7" w:rsidRDefault="003300B7" w:rsidP="003300B7">
      <w:pPr>
        <w:pStyle w:val="ListParagraph"/>
        <w:numPr>
          <w:ilvl w:val="0"/>
          <w:numId w:val="1"/>
        </w:numPr>
        <w:rPr>
          <w:rFonts w:ascii="Verdana" w:hAnsi="Verdana"/>
          <w:color w:val="000000"/>
          <w:sz w:val="20"/>
          <w:szCs w:val="20"/>
          <w:shd w:val="clear" w:color="auto" w:fill="FFFFFF"/>
        </w:rPr>
      </w:pPr>
      <w:r w:rsidRPr="003300B7">
        <w:rPr>
          <w:rFonts w:ascii="Verdana" w:hAnsi="Verdana"/>
          <w:color w:val="000000"/>
          <w:sz w:val="20"/>
          <w:szCs w:val="20"/>
          <w:shd w:val="clear" w:color="auto" w:fill="FFFFFF"/>
        </w:rPr>
        <w:t>the final outcome of the main dramatic complication in a literary work</w:t>
      </w:r>
    </w:p>
    <w:p w:rsidR="003300B7" w:rsidRPr="003300B7" w:rsidRDefault="003300B7" w:rsidP="003300B7">
      <w:pPr>
        <w:pStyle w:val="ListParagraph"/>
        <w:numPr>
          <w:ilvl w:val="0"/>
          <w:numId w:val="1"/>
        </w:numPr>
        <w:rPr>
          <w:rFonts w:ascii="Verdana" w:hAnsi="Verdana"/>
          <w:color w:val="000000"/>
          <w:sz w:val="20"/>
          <w:szCs w:val="20"/>
          <w:shd w:val="clear" w:color="auto" w:fill="FFFFFF"/>
        </w:rPr>
      </w:pPr>
      <w:r w:rsidRPr="003300B7">
        <w:rPr>
          <w:rFonts w:ascii="Verdana" w:hAnsi="Verdana"/>
          <w:color w:val="000000"/>
          <w:sz w:val="20"/>
          <w:szCs w:val="20"/>
          <w:shd w:val="clear" w:color="auto" w:fill="FFFFFF"/>
        </w:rPr>
        <w:t>the outcome of a complex sequence of events</w:t>
      </w:r>
    </w:p>
    <w:p w:rsidR="003300B7" w:rsidRDefault="003300B7" w:rsidP="00057805">
      <w:pPr>
        <w:ind w:firstLine="360"/>
        <w:rPr>
          <w:rStyle w:val="apple-converted-space"/>
          <w:rFonts w:ascii="Verdana" w:hAnsi="Verdana"/>
          <w:color w:val="000000"/>
          <w:sz w:val="20"/>
          <w:szCs w:val="20"/>
          <w:shd w:val="clear" w:color="auto" w:fill="FFFFFF"/>
        </w:rPr>
      </w:pPr>
      <w:r>
        <w:rPr>
          <w:rFonts w:ascii="Verdana" w:hAnsi="Verdana"/>
          <w:color w:val="000000"/>
          <w:sz w:val="20"/>
          <w:szCs w:val="20"/>
          <w:shd w:val="clear" w:color="auto" w:fill="FFFFFF"/>
        </w:rPr>
        <w:t>In French,</w:t>
      </w:r>
      <w:r>
        <w:rPr>
          <w:rStyle w:val="apple-converted-space"/>
          <w:rFonts w:ascii="Verdana" w:hAnsi="Verdana"/>
          <w:color w:val="000000"/>
          <w:sz w:val="20"/>
          <w:szCs w:val="20"/>
          <w:shd w:val="clear" w:color="auto" w:fill="FFFFFF"/>
        </w:rPr>
        <w:t> </w:t>
      </w:r>
      <w:r w:rsidRPr="003300B7">
        <w:rPr>
          <w:rStyle w:val="Emphasis"/>
          <w:rFonts w:ascii="Verdana" w:hAnsi="Verdana"/>
          <w:color w:val="000000"/>
          <w:sz w:val="20"/>
          <w:szCs w:val="20"/>
          <w:shd w:val="clear" w:color="auto" w:fill="FFFFFF"/>
        </w:rPr>
        <w:t>dénouement</w:t>
      </w:r>
      <w:r>
        <w:rPr>
          <w:rStyle w:val="Emphasis"/>
          <w:rFonts w:ascii="Verdana" w:hAnsi="Verdana"/>
          <w:i w:val="0"/>
          <w:color w:val="000000"/>
          <w:sz w:val="20"/>
          <w:szCs w:val="20"/>
          <w:shd w:val="clear" w:color="auto" w:fill="FFFFFF"/>
        </w:rPr>
        <w:t xml:space="preserve"> </w:t>
      </w:r>
      <w:r w:rsidRPr="003300B7">
        <w:rPr>
          <w:rFonts w:ascii="Verdana" w:hAnsi="Verdana"/>
          <w:color w:val="000000"/>
          <w:sz w:val="20"/>
          <w:szCs w:val="20"/>
          <w:shd w:val="clear" w:color="auto" w:fill="FFFFFF"/>
        </w:rPr>
        <w:t>literally</w:t>
      </w:r>
      <w:r>
        <w:rPr>
          <w:rStyle w:val="Emphasis"/>
          <w:rFonts w:ascii="Verdana" w:hAnsi="Verdana"/>
          <w:i w:val="0"/>
          <w:color w:val="000000"/>
          <w:sz w:val="20"/>
          <w:szCs w:val="20"/>
          <w:shd w:val="clear" w:color="auto" w:fill="FFFFFF"/>
        </w:rPr>
        <w:t xml:space="preserve"> means</w:t>
      </w:r>
      <w:r>
        <w:rPr>
          <w:rFonts w:ascii="Verdana" w:hAnsi="Verdana"/>
          <w:color w:val="000000"/>
          <w:sz w:val="20"/>
          <w:szCs w:val="20"/>
          <w:shd w:val="clear" w:color="auto" w:fill="FFFFFF"/>
        </w:rPr>
        <w:t xml:space="preserve"> “untying,”</w:t>
      </w:r>
      <w:r>
        <w:rPr>
          <w:rStyle w:val="apple-converted-space"/>
          <w:rFonts w:ascii="Verdana" w:hAnsi="Verdana"/>
          <w:color w:val="000000"/>
          <w:sz w:val="20"/>
          <w:szCs w:val="20"/>
          <w:shd w:val="clear" w:color="auto" w:fill="FFFFFF"/>
        </w:rPr>
        <w:t> as a knot.</w:t>
      </w:r>
    </w:p>
    <w:p w:rsidR="003300B7" w:rsidRPr="003300B7" w:rsidRDefault="003300B7" w:rsidP="00057805">
      <w:pPr>
        <w:ind w:firstLine="360"/>
      </w:pPr>
      <w:r>
        <w:rPr>
          <w:rStyle w:val="apple-converted-space"/>
          <w:rFonts w:ascii="Verdana" w:hAnsi="Verdana"/>
          <w:color w:val="000000"/>
          <w:sz w:val="20"/>
          <w:szCs w:val="20"/>
          <w:shd w:val="clear" w:color="auto" w:fill="FFFFFF"/>
        </w:rPr>
        <w:t xml:space="preserve">From </w:t>
      </w:r>
      <w:proofErr w:type="spellStart"/>
      <w:r w:rsidRPr="003300B7">
        <w:rPr>
          <w:rFonts w:ascii="Verdana" w:hAnsi="Verdana"/>
          <w:i/>
          <w:color w:val="000000"/>
          <w:sz w:val="20"/>
          <w:szCs w:val="20"/>
          <w:shd w:val="clear" w:color="auto" w:fill="FFFFFF"/>
        </w:rPr>
        <w:t>Encyclopædia</w:t>
      </w:r>
      <w:proofErr w:type="spellEnd"/>
      <w:r w:rsidRPr="003300B7">
        <w:rPr>
          <w:rFonts w:ascii="Verdana" w:hAnsi="Verdana"/>
          <w:i/>
          <w:color w:val="000000"/>
          <w:sz w:val="20"/>
          <w:szCs w:val="20"/>
          <w:shd w:val="clear" w:color="auto" w:fill="FFFFFF"/>
        </w:rPr>
        <w:t xml:space="preserve"> Britannica</w:t>
      </w:r>
      <w:r>
        <w:rPr>
          <w:rFonts w:ascii="Verdana" w:hAnsi="Verdana"/>
          <w:color w:val="000000"/>
          <w:sz w:val="20"/>
          <w:szCs w:val="20"/>
          <w:shd w:val="clear" w:color="auto" w:fill="FFFFFF"/>
        </w:rPr>
        <w:t>:</w:t>
      </w:r>
    </w:p>
    <w:p w:rsidR="00BE77E1" w:rsidRPr="00F7793B" w:rsidRDefault="003300B7" w:rsidP="00F7793B">
      <w:pPr>
        <w:ind w:left="360"/>
        <w:rPr>
          <w:rFonts w:ascii="Verdana" w:hAnsi="Verdana"/>
          <w:color w:val="000000"/>
          <w:sz w:val="20"/>
          <w:szCs w:val="20"/>
          <w:shd w:val="clear" w:color="auto" w:fill="FFFFFF"/>
        </w:rPr>
      </w:pPr>
      <w:proofErr w:type="gramStart"/>
      <w:r w:rsidRPr="003300B7">
        <w:rPr>
          <w:rStyle w:val="Emphasis"/>
          <w:rFonts w:ascii="Verdana" w:hAnsi="Verdana"/>
          <w:b/>
          <w:i w:val="0"/>
          <w:color w:val="000000"/>
          <w:sz w:val="20"/>
          <w:szCs w:val="20"/>
          <w:shd w:val="clear" w:color="auto" w:fill="FFFFFF"/>
        </w:rPr>
        <w:t>dénouement</w:t>
      </w:r>
      <w:proofErr w:type="gramEnd"/>
      <w:r w:rsidRPr="003300B7">
        <w:rPr>
          <w:rFonts w:ascii="Verdana" w:hAnsi="Verdana"/>
          <w:color w:val="000000"/>
          <w:sz w:val="20"/>
          <w:szCs w:val="20"/>
          <w:shd w:val="clear" w:color="auto" w:fill="FFFFFF"/>
        </w:rPr>
        <w:t>, </w:t>
      </w:r>
      <w:r w:rsidRPr="003300B7">
        <w:rPr>
          <w:rFonts w:ascii="Verdana" w:hAnsi="Verdana"/>
          <w:color w:val="000000"/>
          <w:sz w:val="20"/>
          <w:szCs w:val="20"/>
        </w:rPr>
        <w:t>( French: “unknotting”) </w:t>
      </w:r>
      <w:r w:rsidRPr="003300B7">
        <w:rPr>
          <w:rFonts w:ascii="Verdana" w:hAnsi="Verdana"/>
          <w:color w:val="000000"/>
          <w:sz w:val="20"/>
          <w:szCs w:val="20"/>
          <w:shd w:val="clear" w:color="auto" w:fill="FFFFFF"/>
        </w:rPr>
        <w:t>conclusion after the</w:t>
      </w:r>
      <w:r w:rsidRPr="003300B7">
        <w:rPr>
          <w:rFonts w:ascii="Verdana" w:hAnsi="Verdana"/>
          <w:color w:val="000000"/>
          <w:sz w:val="20"/>
          <w:szCs w:val="20"/>
        </w:rPr>
        <w:t> </w:t>
      </w:r>
      <w:r w:rsidRPr="003300B7">
        <w:rPr>
          <w:rFonts w:ascii="Verdana" w:hAnsi="Verdana"/>
          <w:color w:val="000000"/>
          <w:sz w:val="20"/>
          <w:szCs w:val="20"/>
          <w:shd w:val="clear" w:color="auto" w:fill="FFFFFF"/>
        </w:rPr>
        <w:t>climax</w:t>
      </w:r>
      <w:r w:rsidRPr="003300B7">
        <w:rPr>
          <w:rFonts w:ascii="Verdana" w:hAnsi="Verdana"/>
          <w:color w:val="000000"/>
          <w:sz w:val="20"/>
          <w:szCs w:val="20"/>
        </w:rPr>
        <w:t> </w:t>
      </w:r>
      <w:r w:rsidRPr="003300B7">
        <w:rPr>
          <w:rFonts w:ascii="Verdana" w:hAnsi="Verdana"/>
          <w:color w:val="000000"/>
          <w:sz w:val="20"/>
          <w:szCs w:val="20"/>
          <w:shd w:val="clear" w:color="auto" w:fill="FFFFFF"/>
        </w:rPr>
        <w:t>of a narrative in which the complexities of the</w:t>
      </w:r>
      <w:r w:rsidRPr="003300B7">
        <w:rPr>
          <w:rFonts w:ascii="Verdana" w:hAnsi="Verdana"/>
          <w:color w:val="000000"/>
          <w:sz w:val="20"/>
          <w:szCs w:val="20"/>
        </w:rPr>
        <w:t> </w:t>
      </w:r>
      <w:r w:rsidRPr="003300B7">
        <w:rPr>
          <w:rFonts w:ascii="Verdana" w:hAnsi="Verdana"/>
          <w:color w:val="000000"/>
          <w:sz w:val="20"/>
          <w:szCs w:val="20"/>
          <w:shd w:val="clear" w:color="auto" w:fill="FFFFFF"/>
        </w:rPr>
        <w:t>plot</w:t>
      </w:r>
      <w:r w:rsidRPr="003300B7">
        <w:rPr>
          <w:rFonts w:ascii="Verdana" w:hAnsi="Verdana"/>
          <w:color w:val="000000"/>
          <w:sz w:val="20"/>
          <w:szCs w:val="20"/>
        </w:rPr>
        <w:t> </w:t>
      </w:r>
      <w:r w:rsidRPr="003300B7">
        <w:rPr>
          <w:rFonts w:ascii="Verdana" w:hAnsi="Verdana"/>
          <w:color w:val="000000"/>
          <w:sz w:val="20"/>
          <w:szCs w:val="20"/>
          <w:shd w:val="clear" w:color="auto" w:fill="FFFFFF"/>
        </w:rPr>
        <w:t>are unraveled and the conflict is finally resolved. In the</w:t>
      </w:r>
      <w:r w:rsidRPr="003300B7">
        <w:rPr>
          <w:rFonts w:ascii="Verdana" w:hAnsi="Verdana"/>
          <w:color w:val="000000"/>
          <w:sz w:val="20"/>
          <w:szCs w:val="20"/>
        </w:rPr>
        <w:t> </w:t>
      </w:r>
      <w:r w:rsidRPr="003300B7">
        <w:rPr>
          <w:rStyle w:val="Emphasis"/>
          <w:rFonts w:ascii="Verdana" w:hAnsi="Verdana"/>
          <w:i w:val="0"/>
          <w:color w:val="000000"/>
          <w:sz w:val="20"/>
          <w:szCs w:val="20"/>
          <w:shd w:val="clear" w:color="auto" w:fill="FFFFFF"/>
        </w:rPr>
        <w:t>dénouement</w:t>
      </w:r>
      <w:r>
        <w:rPr>
          <w:rFonts w:ascii="Verdana" w:hAnsi="Verdana"/>
          <w:b/>
          <w:color w:val="000000"/>
          <w:sz w:val="20"/>
          <w:szCs w:val="20"/>
          <w:shd w:val="clear" w:color="auto" w:fill="FFFFFF"/>
        </w:rPr>
        <w:t xml:space="preserve"> </w:t>
      </w:r>
      <w:r w:rsidRPr="003300B7">
        <w:rPr>
          <w:rFonts w:ascii="Verdana" w:hAnsi="Verdana"/>
          <w:color w:val="000000"/>
          <w:sz w:val="20"/>
          <w:szCs w:val="20"/>
          <w:shd w:val="clear" w:color="auto" w:fill="FFFFFF"/>
        </w:rPr>
        <w:t>of a traditionally structured plot, the villain may be exposed, the mystery explained, misunderstandings clarified, or lovers reunited. In a</w:t>
      </w:r>
      <w:r w:rsidRPr="003300B7">
        <w:rPr>
          <w:rFonts w:ascii="Verdana" w:hAnsi="Verdana"/>
          <w:color w:val="000000"/>
          <w:sz w:val="20"/>
          <w:szCs w:val="20"/>
        </w:rPr>
        <w:t> </w:t>
      </w:r>
      <w:r w:rsidRPr="003300B7">
        <w:rPr>
          <w:rFonts w:ascii="Verdana" w:hAnsi="Verdana"/>
          <w:color w:val="000000"/>
          <w:sz w:val="20"/>
          <w:szCs w:val="20"/>
          <w:shd w:val="clear" w:color="auto" w:fill="FFFFFF"/>
        </w:rPr>
        <w:t>tragedy, the conclusion is often called the</w:t>
      </w:r>
      <w:r w:rsidRPr="003300B7">
        <w:rPr>
          <w:rFonts w:ascii="Verdana" w:hAnsi="Verdana"/>
          <w:color w:val="000000"/>
          <w:sz w:val="20"/>
          <w:szCs w:val="20"/>
        </w:rPr>
        <w:t> </w:t>
      </w:r>
      <w:r w:rsidRPr="00BE77E1">
        <w:rPr>
          <w:rFonts w:ascii="Verdana" w:hAnsi="Verdana"/>
          <w:b/>
          <w:color w:val="000000"/>
          <w:sz w:val="20"/>
          <w:szCs w:val="20"/>
          <w:shd w:val="clear" w:color="auto" w:fill="FFFFFF"/>
        </w:rPr>
        <w:t>catastrophe</w:t>
      </w:r>
      <w:r w:rsidR="00BE77E1">
        <w:rPr>
          <w:rFonts w:ascii="Verdana" w:hAnsi="Verdana"/>
          <w:color w:val="000000"/>
          <w:sz w:val="20"/>
          <w:szCs w:val="20"/>
          <w:shd w:val="clear" w:color="auto" w:fill="FFFFFF"/>
        </w:rPr>
        <w:t xml:space="preserve"> (from Greek, literally “an overturning,” “a sudden end.”)</w:t>
      </w:r>
    </w:p>
    <w:p w:rsidR="00F7793B" w:rsidRPr="00F7793B" w:rsidRDefault="00F7793B" w:rsidP="00BE77E1">
      <w:pPr>
        <w:pStyle w:val="NormalWeb"/>
        <w:shd w:val="clear" w:color="auto" w:fill="FFFFFF"/>
        <w:spacing w:before="0" w:beforeAutospacing="0" w:after="0" w:afterAutospacing="0" w:line="408" w:lineRule="atLeast"/>
        <w:rPr>
          <w:rStyle w:val="Emphasis"/>
          <w:rFonts w:ascii="Verdana" w:eastAsiaTheme="minorHAnsi" w:hAnsi="Verdana" w:cstheme="minorBidi"/>
          <w:b/>
          <w:i w:val="0"/>
          <w:color w:val="000000"/>
          <w:sz w:val="20"/>
          <w:szCs w:val="20"/>
          <w:shd w:val="clear" w:color="auto" w:fill="FFFFFF"/>
        </w:rPr>
      </w:pPr>
      <w:r w:rsidRPr="00F7793B">
        <w:rPr>
          <w:rStyle w:val="Emphasis"/>
          <w:rFonts w:ascii="Verdana" w:eastAsiaTheme="minorHAnsi" w:hAnsi="Verdana" w:cstheme="minorBidi"/>
          <w:b/>
          <w:i w:val="0"/>
          <w:color w:val="000000"/>
          <w:sz w:val="20"/>
          <w:szCs w:val="20"/>
          <w:shd w:val="clear" w:color="auto" w:fill="FFFFFF"/>
        </w:rPr>
        <w:t>Plot</w:t>
      </w:r>
    </w:p>
    <w:p w:rsidR="006848DC" w:rsidRDefault="00F7793B" w:rsidP="006848DC">
      <w:pPr>
        <w:pStyle w:val="NormalWeb"/>
        <w:shd w:val="clear" w:color="auto" w:fill="FFFFFF"/>
        <w:spacing w:before="0" w:beforeAutospacing="0" w:after="0" w:afterAutospacing="0" w:line="276" w:lineRule="auto"/>
        <w:ind w:left="720"/>
        <w:jc w:val="both"/>
        <w:rPr>
          <w:rFonts w:ascii="Verdana" w:eastAsiaTheme="minorHAnsi" w:hAnsi="Verdana" w:cstheme="minorBidi"/>
          <w:color w:val="000000"/>
          <w:sz w:val="20"/>
          <w:szCs w:val="20"/>
          <w:shd w:val="clear" w:color="auto" w:fill="FFFFFF"/>
        </w:rPr>
      </w:pPr>
      <w:r>
        <w:rPr>
          <w:rFonts w:ascii="Verdana" w:eastAsiaTheme="minorHAnsi" w:hAnsi="Verdana" w:cstheme="minorBidi"/>
          <w:color w:val="000000"/>
          <w:sz w:val="20"/>
          <w:szCs w:val="20"/>
          <w:shd w:val="clear" w:color="auto" w:fill="FFFFFF"/>
        </w:rPr>
        <w:t>I</w:t>
      </w:r>
      <w:r w:rsidR="00BE77E1" w:rsidRPr="00F7793B">
        <w:rPr>
          <w:rFonts w:ascii="Verdana" w:eastAsiaTheme="minorHAnsi" w:hAnsi="Verdana" w:cstheme="minorBidi"/>
          <w:color w:val="000000"/>
          <w:sz w:val="20"/>
          <w:szCs w:val="20"/>
          <w:shd w:val="clear" w:color="auto" w:fill="FFFFFF"/>
        </w:rPr>
        <w:t>n fiction, the structure of interrelated actions, consciously selected and arranged by the author. Plot involves a considerably higher level of narrative organization than normally occurs in a story or fable. According to E.M. </w:t>
      </w:r>
      <w:bookmarkStart w:id="1" w:name="ref269657"/>
      <w:bookmarkEnd w:id="1"/>
      <w:r w:rsidR="00BE77E1" w:rsidRPr="00F7793B">
        <w:rPr>
          <w:rFonts w:ascii="Verdana" w:eastAsiaTheme="minorHAnsi" w:hAnsi="Verdana" w:cstheme="minorBidi"/>
          <w:color w:val="000000"/>
          <w:sz w:val="20"/>
          <w:szCs w:val="20"/>
          <w:shd w:val="clear" w:color="auto" w:fill="FFFFFF"/>
        </w:rPr>
        <w:t>Forster in </w:t>
      </w:r>
      <w:r w:rsidR="00BE77E1" w:rsidRPr="00F7793B">
        <w:rPr>
          <w:rFonts w:ascii="Verdana" w:eastAsiaTheme="minorHAnsi" w:hAnsi="Verdana" w:cstheme="minorBidi"/>
          <w:i/>
          <w:iCs/>
          <w:color w:val="000000"/>
          <w:sz w:val="20"/>
          <w:szCs w:val="20"/>
          <w:shd w:val="clear" w:color="auto" w:fill="FFFFFF"/>
        </w:rPr>
        <w:t>Aspects of the Novel</w:t>
      </w:r>
      <w:r w:rsidR="00BE77E1" w:rsidRPr="00F7793B">
        <w:rPr>
          <w:rFonts w:ascii="Verdana" w:eastAsiaTheme="minorHAnsi" w:hAnsi="Verdana" w:cstheme="minorBidi"/>
          <w:color w:val="000000"/>
          <w:sz w:val="20"/>
          <w:szCs w:val="20"/>
          <w:shd w:val="clear" w:color="auto" w:fill="FFFFFF"/>
        </w:rPr>
        <w:t> (1927), a story is a “narrative of events arranged in their time-sequence,” whereas a plot organizes the events according to a “sense of causality.”</w:t>
      </w:r>
    </w:p>
    <w:p w:rsidR="006848DC" w:rsidRDefault="006848DC" w:rsidP="006848DC">
      <w:pPr>
        <w:pStyle w:val="NormalWeb"/>
        <w:shd w:val="clear" w:color="auto" w:fill="FFFFFF"/>
        <w:spacing w:before="0" w:beforeAutospacing="0" w:after="0" w:afterAutospacing="0" w:line="276" w:lineRule="auto"/>
        <w:ind w:left="720"/>
        <w:jc w:val="both"/>
        <w:rPr>
          <w:rFonts w:ascii="Verdana" w:eastAsiaTheme="minorHAnsi" w:hAnsi="Verdana" w:cstheme="minorBidi"/>
          <w:color w:val="000000"/>
          <w:sz w:val="20"/>
          <w:szCs w:val="20"/>
          <w:shd w:val="clear" w:color="auto" w:fill="FFFFFF"/>
        </w:rPr>
      </w:pPr>
    </w:p>
    <w:p w:rsidR="00BE77E1" w:rsidRDefault="00BE77E1" w:rsidP="006848DC">
      <w:pPr>
        <w:pStyle w:val="NormalWeb"/>
        <w:shd w:val="clear" w:color="auto" w:fill="FFFFFF"/>
        <w:spacing w:before="0" w:beforeAutospacing="0" w:after="0" w:afterAutospacing="0" w:line="276" w:lineRule="auto"/>
        <w:ind w:left="720"/>
        <w:jc w:val="both"/>
        <w:rPr>
          <w:rFonts w:ascii="Verdana" w:eastAsiaTheme="minorHAnsi" w:hAnsi="Verdana" w:cstheme="minorBidi"/>
          <w:color w:val="000000"/>
          <w:sz w:val="20"/>
          <w:szCs w:val="20"/>
          <w:shd w:val="clear" w:color="auto" w:fill="FFFFFF"/>
        </w:rPr>
      </w:pPr>
      <w:r w:rsidRPr="00F7793B">
        <w:rPr>
          <w:rFonts w:ascii="Verdana" w:eastAsiaTheme="minorHAnsi" w:hAnsi="Verdana" w:cstheme="minorBidi"/>
          <w:color w:val="000000"/>
          <w:sz w:val="20"/>
          <w:szCs w:val="20"/>
          <w:shd w:val="clear" w:color="auto" w:fill="FFFFFF"/>
        </w:rPr>
        <w:t>In the history of literary criticism, plot has undergone a variety of interpretations. In the </w:t>
      </w:r>
      <w:r w:rsidRPr="00F7793B">
        <w:rPr>
          <w:rFonts w:ascii="Verdana" w:eastAsiaTheme="minorHAnsi" w:hAnsi="Verdana" w:cstheme="minorBidi"/>
          <w:i/>
          <w:iCs/>
          <w:color w:val="000000"/>
          <w:sz w:val="20"/>
          <w:szCs w:val="20"/>
          <w:shd w:val="clear" w:color="auto" w:fill="FFFFFF"/>
        </w:rPr>
        <w:t>Poetics,</w:t>
      </w:r>
      <w:r w:rsidRPr="00F7793B">
        <w:rPr>
          <w:rFonts w:ascii="Verdana" w:eastAsiaTheme="minorHAnsi" w:hAnsi="Verdana" w:cstheme="minorBidi"/>
          <w:color w:val="000000"/>
          <w:sz w:val="20"/>
          <w:szCs w:val="20"/>
          <w:shd w:val="clear" w:color="auto" w:fill="FFFFFF"/>
        </w:rPr>
        <w:t> </w:t>
      </w:r>
      <w:bookmarkStart w:id="2" w:name="ref269658"/>
      <w:bookmarkEnd w:id="2"/>
      <w:r w:rsidRPr="00F7793B">
        <w:rPr>
          <w:rFonts w:ascii="Verdana" w:eastAsiaTheme="minorHAnsi" w:hAnsi="Verdana" w:cstheme="minorBidi"/>
          <w:color w:val="000000"/>
          <w:sz w:val="20"/>
          <w:szCs w:val="20"/>
          <w:shd w:val="clear" w:color="auto" w:fill="FFFFFF"/>
        </w:rPr>
        <w:t>Aristotle assigned primary importance to plot (</w:t>
      </w:r>
      <w:r w:rsidRPr="00F7793B">
        <w:rPr>
          <w:rFonts w:ascii="Verdana" w:eastAsiaTheme="minorHAnsi" w:hAnsi="Verdana" w:cstheme="minorBidi"/>
          <w:i/>
          <w:iCs/>
          <w:color w:val="000000"/>
          <w:sz w:val="20"/>
          <w:szCs w:val="20"/>
          <w:shd w:val="clear" w:color="auto" w:fill="FFFFFF"/>
        </w:rPr>
        <w:t>mythos</w:t>
      </w:r>
      <w:r w:rsidRPr="00F7793B">
        <w:rPr>
          <w:rFonts w:ascii="Verdana" w:eastAsiaTheme="minorHAnsi" w:hAnsi="Verdana" w:cstheme="minorBidi"/>
          <w:color w:val="000000"/>
          <w:sz w:val="20"/>
          <w:szCs w:val="20"/>
          <w:shd w:val="clear" w:color="auto" w:fill="FFFFFF"/>
        </w:rPr>
        <w:t>) and considered it the very “soul” of a tragedy. Later critics tended to reduce plot to a more mechanical function, until, in the Romantic era, the term was theoretically degraded to an outline on which the content of fiction was hung. Such outlines were popularly thought to exist apart from any particular work and to be reusable and interchangeable. They might be endowed with life by a particular author through his development of character, dialogue, or some other element. The publication of books of “basic plots” brought plot to its lowest esteem.</w:t>
      </w:r>
    </w:p>
    <w:p w:rsidR="006848DC" w:rsidRPr="00F7793B" w:rsidRDefault="006848DC" w:rsidP="006848DC">
      <w:pPr>
        <w:pStyle w:val="NormalWeb"/>
        <w:shd w:val="clear" w:color="auto" w:fill="FFFFFF"/>
        <w:spacing w:before="0" w:beforeAutospacing="0" w:after="0" w:afterAutospacing="0" w:line="276" w:lineRule="auto"/>
        <w:ind w:left="720"/>
        <w:jc w:val="both"/>
        <w:rPr>
          <w:rFonts w:ascii="Verdana" w:eastAsiaTheme="minorHAnsi" w:hAnsi="Verdana" w:cstheme="minorBidi"/>
          <w:color w:val="000000"/>
          <w:sz w:val="20"/>
          <w:szCs w:val="20"/>
          <w:shd w:val="clear" w:color="auto" w:fill="FFFFFF"/>
        </w:rPr>
      </w:pPr>
    </w:p>
    <w:p w:rsidR="00BE77E1" w:rsidRPr="006848DC" w:rsidRDefault="00BE77E1" w:rsidP="006848DC">
      <w:pPr>
        <w:pStyle w:val="NormalWeb"/>
        <w:shd w:val="clear" w:color="auto" w:fill="FFFFFF"/>
        <w:spacing w:before="0" w:beforeAutospacing="0" w:after="0" w:afterAutospacing="0" w:line="276" w:lineRule="auto"/>
        <w:ind w:left="720"/>
        <w:jc w:val="both"/>
        <w:rPr>
          <w:rFonts w:ascii="Verdana" w:eastAsiaTheme="minorHAnsi" w:hAnsi="Verdana" w:cstheme="minorBidi"/>
          <w:color w:val="000000"/>
          <w:sz w:val="20"/>
          <w:szCs w:val="20"/>
          <w:shd w:val="clear" w:color="auto" w:fill="FFFFFF"/>
        </w:rPr>
      </w:pPr>
      <w:r w:rsidRPr="00F7793B">
        <w:rPr>
          <w:rFonts w:ascii="Verdana" w:eastAsiaTheme="minorHAnsi" w:hAnsi="Verdana" w:cstheme="minorBidi"/>
          <w:color w:val="000000"/>
          <w:sz w:val="20"/>
          <w:szCs w:val="20"/>
          <w:shd w:val="clear" w:color="auto" w:fill="FFFFFF"/>
        </w:rPr>
        <w:t>In the 20th century there have been many attempts to redefine plot as movement, and some critics have even reverted to the position of Aristotle in giving it primary importance in fiction. These neo-Aristotelians (or</w:t>
      </w:r>
      <w:bookmarkStart w:id="3" w:name="ref269659"/>
      <w:bookmarkEnd w:id="3"/>
      <w:r w:rsidR="00F7793B" w:rsidRPr="00F7793B">
        <w:rPr>
          <w:rFonts w:ascii="Verdana" w:eastAsiaTheme="minorHAnsi" w:hAnsi="Verdana" w:cstheme="minorBidi"/>
          <w:color w:val="000000"/>
          <w:sz w:val="20"/>
          <w:szCs w:val="20"/>
          <w:shd w:val="clear" w:color="auto" w:fill="FFFFFF"/>
        </w:rPr>
        <w:t xml:space="preserve"> </w:t>
      </w:r>
      <w:r w:rsidRPr="00F7793B">
        <w:rPr>
          <w:rFonts w:ascii="Verdana" w:eastAsiaTheme="minorHAnsi" w:hAnsi="Verdana" w:cstheme="minorBidi"/>
          <w:color w:val="000000"/>
          <w:sz w:val="20"/>
          <w:szCs w:val="20"/>
          <w:shd w:val="clear" w:color="auto" w:fill="FFFFFF"/>
        </w:rPr>
        <w:t>Chicago school of critics), following the leadership of the critic Ronald S. </w:t>
      </w:r>
      <w:bookmarkStart w:id="4" w:name="ref269660"/>
      <w:bookmarkEnd w:id="4"/>
      <w:r w:rsidRPr="00F7793B">
        <w:rPr>
          <w:rFonts w:ascii="Verdana" w:eastAsiaTheme="minorHAnsi" w:hAnsi="Verdana" w:cstheme="minorBidi"/>
          <w:color w:val="000000"/>
          <w:sz w:val="20"/>
          <w:szCs w:val="20"/>
          <w:shd w:val="clear" w:color="auto" w:fill="FFFFFF"/>
        </w:rPr>
        <w:t>Crane, have described plot as the author’s control of the reader’s emotional responses—his arousal of the reader’s interest and anxiety and the careful control of that anxiety over a duration of time. This approach is only one of many attempts to restore plot to its former place of priority in fiction.</w:t>
      </w:r>
    </w:p>
    <w:sectPr w:rsidR="00BE77E1" w:rsidRPr="006848DC" w:rsidSect="002E62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16841"/>
    <w:multiLevelType w:val="hybridMultilevel"/>
    <w:tmpl w:val="2712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23874"/>
    <w:multiLevelType w:val="hybridMultilevel"/>
    <w:tmpl w:val="54908DE0"/>
    <w:lvl w:ilvl="0" w:tplc="4AE81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B7"/>
    <w:rsid w:val="00057805"/>
    <w:rsid w:val="000B0058"/>
    <w:rsid w:val="00152E62"/>
    <w:rsid w:val="001F3FF4"/>
    <w:rsid w:val="002D5CE9"/>
    <w:rsid w:val="002E62A3"/>
    <w:rsid w:val="003300B7"/>
    <w:rsid w:val="00350562"/>
    <w:rsid w:val="00364768"/>
    <w:rsid w:val="003D7BF3"/>
    <w:rsid w:val="004E0BAA"/>
    <w:rsid w:val="00514A61"/>
    <w:rsid w:val="00683A40"/>
    <w:rsid w:val="006848DC"/>
    <w:rsid w:val="00690561"/>
    <w:rsid w:val="006D098F"/>
    <w:rsid w:val="0077193D"/>
    <w:rsid w:val="00953B69"/>
    <w:rsid w:val="009C2F37"/>
    <w:rsid w:val="00A0324A"/>
    <w:rsid w:val="00BE26FB"/>
    <w:rsid w:val="00BE77E1"/>
    <w:rsid w:val="00D92CC9"/>
    <w:rsid w:val="00E06BBC"/>
    <w:rsid w:val="00E64177"/>
    <w:rsid w:val="00F12590"/>
    <w:rsid w:val="00F7793B"/>
    <w:rsid w:val="00F921C2"/>
    <w:rsid w:val="00FB3FC9"/>
    <w:rsid w:val="00FE442D"/>
    <w:rsid w:val="00FE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00B7"/>
  </w:style>
  <w:style w:type="character" w:styleId="Emphasis">
    <w:name w:val="Emphasis"/>
    <w:basedOn w:val="DefaultParagraphFont"/>
    <w:uiPriority w:val="20"/>
    <w:qFormat/>
    <w:rsid w:val="003300B7"/>
    <w:rPr>
      <w:i/>
      <w:iCs/>
    </w:rPr>
  </w:style>
  <w:style w:type="character" w:styleId="Strong">
    <w:name w:val="Strong"/>
    <w:basedOn w:val="DefaultParagraphFont"/>
    <w:uiPriority w:val="22"/>
    <w:qFormat/>
    <w:rsid w:val="003300B7"/>
    <w:rPr>
      <w:b/>
      <w:bCs/>
    </w:rPr>
  </w:style>
  <w:style w:type="character" w:customStyle="1" w:styleId="bps-article-ttrans">
    <w:name w:val="bps-article-ttrans"/>
    <w:basedOn w:val="DefaultParagraphFont"/>
    <w:rsid w:val="003300B7"/>
  </w:style>
  <w:style w:type="character" w:styleId="Hyperlink">
    <w:name w:val="Hyperlink"/>
    <w:basedOn w:val="DefaultParagraphFont"/>
    <w:uiPriority w:val="99"/>
    <w:semiHidden/>
    <w:unhideWhenUsed/>
    <w:rsid w:val="003300B7"/>
    <w:rPr>
      <w:color w:val="0000FF"/>
      <w:u w:val="single"/>
    </w:rPr>
  </w:style>
  <w:style w:type="paragraph" w:styleId="ListParagraph">
    <w:name w:val="List Paragraph"/>
    <w:basedOn w:val="Normal"/>
    <w:uiPriority w:val="34"/>
    <w:qFormat/>
    <w:rsid w:val="003300B7"/>
    <w:pPr>
      <w:ind w:left="720"/>
      <w:contextualSpacing/>
    </w:pPr>
  </w:style>
  <w:style w:type="paragraph" w:styleId="NormalWeb">
    <w:name w:val="Normal (Web)"/>
    <w:basedOn w:val="Normal"/>
    <w:uiPriority w:val="99"/>
    <w:unhideWhenUsed/>
    <w:rsid w:val="00BE7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BE7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00B7"/>
  </w:style>
  <w:style w:type="character" w:styleId="Emphasis">
    <w:name w:val="Emphasis"/>
    <w:basedOn w:val="DefaultParagraphFont"/>
    <w:uiPriority w:val="20"/>
    <w:qFormat/>
    <w:rsid w:val="003300B7"/>
    <w:rPr>
      <w:i/>
      <w:iCs/>
    </w:rPr>
  </w:style>
  <w:style w:type="character" w:styleId="Strong">
    <w:name w:val="Strong"/>
    <w:basedOn w:val="DefaultParagraphFont"/>
    <w:uiPriority w:val="22"/>
    <w:qFormat/>
    <w:rsid w:val="003300B7"/>
    <w:rPr>
      <w:b/>
      <w:bCs/>
    </w:rPr>
  </w:style>
  <w:style w:type="character" w:customStyle="1" w:styleId="bps-article-ttrans">
    <w:name w:val="bps-article-ttrans"/>
    <w:basedOn w:val="DefaultParagraphFont"/>
    <w:rsid w:val="003300B7"/>
  </w:style>
  <w:style w:type="character" w:styleId="Hyperlink">
    <w:name w:val="Hyperlink"/>
    <w:basedOn w:val="DefaultParagraphFont"/>
    <w:uiPriority w:val="99"/>
    <w:semiHidden/>
    <w:unhideWhenUsed/>
    <w:rsid w:val="003300B7"/>
    <w:rPr>
      <w:color w:val="0000FF"/>
      <w:u w:val="single"/>
    </w:rPr>
  </w:style>
  <w:style w:type="paragraph" w:styleId="ListParagraph">
    <w:name w:val="List Paragraph"/>
    <w:basedOn w:val="Normal"/>
    <w:uiPriority w:val="34"/>
    <w:qFormat/>
    <w:rsid w:val="003300B7"/>
    <w:pPr>
      <w:ind w:left="720"/>
      <w:contextualSpacing/>
    </w:pPr>
  </w:style>
  <w:style w:type="paragraph" w:styleId="NormalWeb">
    <w:name w:val="Normal (Web)"/>
    <w:basedOn w:val="Normal"/>
    <w:uiPriority w:val="99"/>
    <w:unhideWhenUsed/>
    <w:rsid w:val="00BE7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BE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artment.monm.edu/cata/rankin/classes/cata171/Lectures/Chapter14.htm" TargetMode="External"/><Relationship Id="rId3" Type="http://schemas.microsoft.com/office/2007/relationships/stylesWithEffects" Target="stylesWithEffects.xml"/><Relationship Id="rId7" Type="http://schemas.openxmlformats.org/officeDocument/2006/relationships/hyperlink" Target="http://homes.chass.utoronto.ca/~cpercy/courses/220KeyTermsDefin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annica.com/EBchecked/topic/403613/narrativ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Bobish</dc:creator>
  <cp:lastModifiedBy>Randy Bobish</cp:lastModifiedBy>
  <cp:revision>29</cp:revision>
  <dcterms:created xsi:type="dcterms:W3CDTF">2013-09-26T15:35:00Z</dcterms:created>
  <dcterms:modified xsi:type="dcterms:W3CDTF">2014-05-01T19:52:00Z</dcterms:modified>
</cp:coreProperties>
</file>